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56" w:rsidRPr="00995A2F" w:rsidRDefault="000F7856" w:rsidP="00995A2F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Аннотаци</w:t>
      </w:r>
      <w:r w:rsidR="00995A2F">
        <w:rPr>
          <w:rFonts w:ascii="Times New Roman" w:hAnsi="Times New Roman"/>
          <w:b/>
          <w:sz w:val="28"/>
          <w:szCs w:val="28"/>
          <w:u w:val="single"/>
        </w:rPr>
        <w:t>я к профессиональной образовательной программе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Плодоовощевод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, цветовод»</w:t>
      </w:r>
    </w:p>
    <w:p w:rsidR="000F7856" w:rsidRDefault="000F7856" w:rsidP="000F7856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7856" w:rsidRPr="000F7856" w:rsidRDefault="000F7856" w:rsidP="000F7856">
      <w:pPr>
        <w:tabs>
          <w:tab w:val="left" w:pos="-126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D13CD">
        <w:rPr>
          <w:rFonts w:ascii="Times New Roman" w:hAnsi="Times New Roman"/>
          <w:b/>
          <w:sz w:val="28"/>
          <w:szCs w:val="28"/>
        </w:rPr>
        <w:t>Профессиональная образовательная программа включает в себя</w:t>
      </w:r>
      <w:r w:rsidRPr="00BD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3CD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BD13CD">
        <w:rPr>
          <w:rFonts w:ascii="Times New Roman" w:hAnsi="Times New Roman"/>
          <w:sz w:val="28"/>
          <w:szCs w:val="28"/>
        </w:rPr>
        <w:t xml:space="preserve"> цикл, профессиональный цикл и специальный (адаптированный) курс</w:t>
      </w:r>
    </w:p>
    <w:p w:rsidR="000F7856" w:rsidRDefault="000F7856" w:rsidP="000F7856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p w:rsidR="000F7856" w:rsidRPr="00BD13CD" w:rsidRDefault="000F7856" w:rsidP="000F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Основная цель подготовки по программе</w:t>
      </w:r>
      <w:r w:rsidR="00BD13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D13CD">
        <w:rPr>
          <w:rFonts w:ascii="Times New Roman" w:hAnsi="Times New Roman"/>
          <w:b/>
          <w:sz w:val="28"/>
          <w:szCs w:val="28"/>
        </w:rPr>
        <w:t>–</w:t>
      </w:r>
      <w:r w:rsidR="00BD13CD" w:rsidRPr="00BD13CD">
        <w:rPr>
          <w:rFonts w:ascii="Times New Roman" w:hAnsi="Times New Roman"/>
          <w:sz w:val="28"/>
          <w:szCs w:val="28"/>
        </w:rPr>
        <w:t>с</w:t>
      </w:r>
      <w:proofErr w:type="gramEnd"/>
      <w:r w:rsidR="00BD13CD" w:rsidRPr="00BD13CD">
        <w:rPr>
          <w:rFonts w:ascii="Times New Roman" w:hAnsi="Times New Roman"/>
          <w:sz w:val="28"/>
          <w:szCs w:val="28"/>
        </w:rPr>
        <w:t>лушатель,</w:t>
      </w:r>
      <w:r w:rsidR="00BD13CD">
        <w:rPr>
          <w:rFonts w:ascii="Times New Roman" w:hAnsi="Times New Roman"/>
          <w:b/>
          <w:sz w:val="28"/>
          <w:szCs w:val="28"/>
        </w:rPr>
        <w:t xml:space="preserve"> </w:t>
      </w:r>
      <w:r w:rsidR="00BD13CD" w:rsidRPr="00BD13CD">
        <w:rPr>
          <w:rFonts w:ascii="Times New Roman" w:hAnsi="Times New Roman"/>
          <w:sz w:val="28"/>
          <w:szCs w:val="28"/>
        </w:rPr>
        <w:t>прошедший подготовку и итоговую аттестацию должен быть готов к профессиональной деятельности в качестве рабочего по профессиям «</w:t>
      </w:r>
      <w:proofErr w:type="spellStart"/>
      <w:r w:rsidR="00BD13CD" w:rsidRPr="00BD13CD">
        <w:rPr>
          <w:rFonts w:ascii="Times New Roman" w:hAnsi="Times New Roman"/>
          <w:sz w:val="28"/>
          <w:szCs w:val="28"/>
        </w:rPr>
        <w:t>Плодоовощевод</w:t>
      </w:r>
      <w:proofErr w:type="spellEnd"/>
      <w:r w:rsidR="00BD13CD" w:rsidRPr="00BD13CD">
        <w:rPr>
          <w:rFonts w:ascii="Times New Roman" w:hAnsi="Times New Roman"/>
          <w:sz w:val="28"/>
          <w:szCs w:val="28"/>
        </w:rPr>
        <w:t>», «Цветовод» по производству продукции овощных и декоративных культур, цветов</w:t>
      </w:r>
    </w:p>
    <w:p w:rsidR="000F7856" w:rsidRDefault="000F7856" w:rsidP="000F7856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</w:p>
    <w:p w:rsidR="000F7856" w:rsidRDefault="000F7856" w:rsidP="000F78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Структура </w:t>
      </w:r>
      <w:r w:rsidR="00BD13CD">
        <w:rPr>
          <w:rFonts w:ascii="Times New Roman" w:hAnsi="Times New Roman"/>
          <w:b/>
          <w:sz w:val="28"/>
          <w:szCs w:val="28"/>
        </w:rPr>
        <w:t>программы</w:t>
      </w:r>
    </w:p>
    <w:p w:rsidR="000F7856" w:rsidRDefault="00BD13CD" w:rsidP="00BD13C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Общепрофессиональный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цикл:</w:t>
      </w:r>
    </w:p>
    <w:p w:rsidR="00BD13CD" w:rsidRDefault="00BD13CD" w:rsidP="00BD13CD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охрана труда,</w:t>
      </w:r>
    </w:p>
    <w:p w:rsidR="00BD13CD" w:rsidRDefault="00BD13CD" w:rsidP="00BD13CD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экономика с/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proofErr w:type="spellEnd"/>
    </w:p>
    <w:p w:rsidR="00BD13CD" w:rsidRDefault="00BD13CD" w:rsidP="00BD13CD">
      <w:pPr>
        <w:snapToGri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Профессиональный цикл:</w:t>
      </w:r>
    </w:p>
    <w:p w:rsidR="00BD13CD" w:rsidRDefault="00BD13CD" w:rsidP="00BD13CD">
      <w:pPr>
        <w:pStyle w:val="a3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плодоовощеводство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BD13CD" w:rsidRDefault="00BD13CD" w:rsidP="00BD13CD">
      <w:pPr>
        <w:pStyle w:val="a3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хранение и переработка ягод, плодов и овощей,</w:t>
      </w:r>
    </w:p>
    <w:p w:rsidR="00BD13CD" w:rsidRDefault="00BD13CD" w:rsidP="00BD13CD">
      <w:pPr>
        <w:pStyle w:val="a3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вредители и болезни с/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культур,</w:t>
      </w:r>
    </w:p>
    <w:p w:rsidR="00BD13CD" w:rsidRDefault="00BD13CD" w:rsidP="00BD13CD">
      <w:pPr>
        <w:pStyle w:val="a3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основы агрономии,</w:t>
      </w:r>
    </w:p>
    <w:p w:rsidR="00BD13CD" w:rsidRDefault="00BD13CD" w:rsidP="00BD13CD">
      <w:pPr>
        <w:pStyle w:val="a3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механизация работ,</w:t>
      </w:r>
    </w:p>
    <w:p w:rsidR="00BD13CD" w:rsidRDefault="00BD13CD" w:rsidP="00BD13CD">
      <w:pPr>
        <w:pStyle w:val="a3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цветоводство</w:t>
      </w:r>
    </w:p>
    <w:p w:rsidR="00167B85" w:rsidRPr="00167B85" w:rsidRDefault="00A7409A" w:rsidP="00167B85">
      <w:pPr>
        <w:snapToGrid w:val="0"/>
        <w:spacing w:after="0" w:line="240" w:lineRule="auto"/>
        <w:jc w:val="both"/>
        <w:rPr>
          <w:rStyle w:val="FontStyle26"/>
          <w:rFonts w:eastAsia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 </w:t>
      </w:r>
      <w:r w:rsidR="00167B85">
        <w:rPr>
          <w:rStyle w:val="FontStyle26"/>
        </w:rPr>
        <w:t>Специальный (адаптированный)</w:t>
      </w:r>
      <w:r w:rsidR="00167B85" w:rsidRPr="00167B85">
        <w:rPr>
          <w:rStyle w:val="FontStyle26"/>
        </w:rPr>
        <w:t xml:space="preserve"> курс по пр</w:t>
      </w:r>
      <w:r w:rsidR="008060B1">
        <w:rPr>
          <w:rStyle w:val="FontStyle26"/>
        </w:rPr>
        <w:t>офессиональному самоопределению:</w:t>
      </w:r>
    </w:p>
    <w:p w:rsidR="00167B85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Основы адаптации</w:t>
      </w:r>
    </w:p>
    <w:p w:rsidR="00167B85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Лечебная физкультура</w:t>
      </w:r>
    </w:p>
    <w:p w:rsidR="00167B85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Право</w:t>
      </w:r>
    </w:p>
    <w:p w:rsidR="00167B85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Экономика</w:t>
      </w:r>
    </w:p>
    <w:p w:rsidR="00167B85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Эстетика</w:t>
      </w:r>
    </w:p>
    <w:p w:rsidR="00167B85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Экология</w:t>
      </w:r>
    </w:p>
    <w:p w:rsidR="00167B85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ОБЖ</w:t>
      </w:r>
    </w:p>
    <w:p w:rsidR="008060B1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История</w:t>
      </w:r>
    </w:p>
    <w:p w:rsidR="008060B1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Обществознание</w:t>
      </w:r>
    </w:p>
    <w:p w:rsidR="008060B1" w:rsidRDefault="008060B1" w:rsidP="00167B85">
      <w:pPr>
        <w:pStyle w:val="Default"/>
        <w:numPr>
          <w:ilvl w:val="0"/>
          <w:numId w:val="9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Русский язык и развитие речи</w:t>
      </w:r>
    </w:p>
    <w:p w:rsidR="00167B85" w:rsidRDefault="00167B85" w:rsidP="00167B85">
      <w:pPr>
        <w:pStyle w:val="Default"/>
        <w:numPr>
          <w:ilvl w:val="0"/>
          <w:numId w:val="10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Учебная практика.</w:t>
      </w:r>
    </w:p>
    <w:p w:rsidR="00167B85" w:rsidRDefault="00167B85" w:rsidP="00167B85">
      <w:pPr>
        <w:pStyle w:val="Default"/>
        <w:numPr>
          <w:ilvl w:val="0"/>
          <w:numId w:val="10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Производственная практика.</w:t>
      </w:r>
    </w:p>
    <w:p w:rsidR="000F7856" w:rsidRDefault="00995A2F" w:rsidP="000F78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 xml:space="preserve">4. </w:t>
      </w:r>
      <w:r w:rsidR="000F7856">
        <w:rPr>
          <w:rFonts w:ascii="Times New Roman" w:hAnsi="Times New Roman"/>
          <w:b/>
          <w:sz w:val="28"/>
          <w:szCs w:val="28"/>
        </w:rPr>
        <w:t>Основные образовательные технологии</w:t>
      </w:r>
    </w:p>
    <w:p w:rsidR="000F7856" w:rsidRDefault="00995A2F" w:rsidP="000F78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программы  использую</w:t>
      </w:r>
      <w:r w:rsidR="000F7856">
        <w:rPr>
          <w:rFonts w:ascii="Times New Roman" w:hAnsi="Times New Roman"/>
          <w:sz w:val="28"/>
          <w:szCs w:val="28"/>
        </w:rPr>
        <w:t>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0F7856" w:rsidRDefault="000F7856" w:rsidP="000F7856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0F7856" w:rsidRPr="00995A2F" w:rsidRDefault="000F7856" w:rsidP="00995A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5A2F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</w:p>
    <w:p w:rsidR="00DA2415" w:rsidRDefault="00DA2415" w:rsidP="00DA2415">
      <w:pPr>
        <w:pStyle w:val="Style3"/>
        <w:widowControl/>
        <w:spacing w:line="240" w:lineRule="auto"/>
        <w:ind w:firstLine="567"/>
        <w:jc w:val="center"/>
        <w:rPr>
          <w:rStyle w:val="FontStyle26"/>
        </w:rPr>
      </w:pPr>
      <w:r>
        <w:rPr>
          <w:rStyle w:val="FontStyle26"/>
        </w:rPr>
        <w:lastRenderedPageBreak/>
        <w:t>Профессия «</w:t>
      </w:r>
      <w:proofErr w:type="spellStart"/>
      <w:r>
        <w:rPr>
          <w:rStyle w:val="FontStyle26"/>
        </w:rPr>
        <w:t>Плодоовощевод</w:t>
      </w:r>
      <w:proofErr w:type="spellEnd"/>
      <w:r>
        <w:rPr>
          <w:rStyle w:val="FontStyle26"/>
        </w:rPr>
        <w:t>»</w:t>
      </w:r>
    </w:p>
    <w:p w:rsidR="00DA2415" w:rsidRDefault="00DA2415" w:rsidP="00DA2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415" w:rsidRDefault="00F81940" w:rsidP="00DA2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программы</w:t>
      </w:r>
      <w:r w:rsidR="00DA2415">
        <w:rPr>
          <w:rFonts w:ascii="Times New Roman" w:hAnsi="Times New Roman"/>
          <w:sz w:val="28"/>
          <w:szCs w:val="28"/>
        </w:rPr>
        <w:t xml:space="preserve"> слушатель должен:</w:t>
      </w:r>
    </w:p>
    <w:p w:rsidR="00DA2415" w:rsidRDefault="00DA2415" w:rsidP="00DA2415">
      <w:pPr>
        <w:pStyle w:val="Style3"/>
        <w:widowControl/>
        <w:spacing w:line="240" w:lineRule="auto"/>
        <w:ind w:firstLine="567"/>
        <w:jc w:val="center"/>
        <w:rPr>
          <w:rStyle w:val="FontStyle26"/>
        </w:rPr>
      </w:pPr>
    </w:p>
    <w:p w:rsidR="00DA2415" w:rsidRPr="00DA2415" w:rsidRDefault="00DA2415" w:rsidP="00DA2415">
      <w:pPr>
        <w:pStyle w:val="Style3"/>
        <w:widowControl/>
        <w:spacing w:line="240" w:lineRule="auto"/>
        <w:ind w:firstLine="567"/>
        <w:jc w:val="left"/>
        <w:rPr>
          <w:rStyle w:val="FontStyle26"/>
          <w:b/>
        </w:rPr>
      </w:pPr>
      <w:r w:rsidRPr="00DA2415">
        <w:rPr>
          <w:rStyle w:val="FontStyle26"/>
          <w:b/>
        </w:rPr>
        <w:t>знать:</w:t>
      </w:r>
    </w:p>
    <w:p w:rsidR="00DA2415" w:rsidRDefault="00DA2415" w:rsidP="00DA2415">
      <w:pPr>
        <w:pStyle w:val="Style3"/>
        <w:widowControl/>
        <w:numPr>
          <w:ilvl w:val="0"/>
          <w:numId w:val="12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Основные биологические особенности плодовых, ягодных и овощных культур, возделываемых в данной зоне, их требования к условиям внешней среды;</w:t>
      </w:r>
    </w:p>
    <w:p w:rsidR="00DA2415" w:rsidRDefault="00DA2415" w:rsidP="00DA2415">
      <w:pPr>
        <w:pStyle w:val="Style3"/>
        <w:widowControl/>
        <w:numPr>
          <w:ilvl w:val="0"/>
          <w:numId w:val="12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Основные районированные сорта плодовых, ягодных и овощных культур, их хозяйственную характеристику (урожайность, скороспелость, </w:t>
      </w:r>
      <w:proofErr w:type="spellStart"/>
      <w:r>
        <w:rPr>
          <w:rStyle w:val="FontStyle26"/>
        </w:rPr>
        <w:t>морозо</w:t>
      </w:r>
      <w:proofErr w:type="spellEnd"/>
      <w:r>
        <w:rPr>
          <w:rStyle w:val="FontStyle26"/>
        </w:rPr>
        <w:t xml:space="preserve">- и засухоустойчивость, </w:t>
      </w:r>
      <w:proofErr w:type="spellStart"/>
      <w:r>
        <w:rPr>
          <w:rStyle w:val="FontStyle26"/>
        </w:rPr>
        <w:t>лежкоспособность</w:t>
      </w:r>
      <w:proofErr w:type="spellEnd"/>
      <w:r>
        <w:rPr>
          <w:rStyle w:val="FontStyle26"/>
        </w:rPr>
        <w:t>, транспортабельность, устойчивость к болезням и др.);</w:t>
      </w:r>
    </w:p>
    <w:p w:rsidR="00DA2415" w:rsidRDefault="00DA2415" w:rsidP="00DA2415">
      <w:pPr>
        <w:pStyle w:val="Style3"/>
        <w:widowControl/>
        <w:numPr>
          <w:ilvl w:val="0"/>
          <w:numId w:val="12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Условия для выращивания высококачественной рассады и саженцев и требования к ним;</w:t>
      </w:r>
    </w:p>
    <w:p w:rsidR="00DA2415" w:rsidRDefault="00DA2415" w:rsidP="00DA2415">
      <w:pPr>
        <w:pStyle w:val="Style3"/>
        <w:widowControl/>
        <w:numPr>
          <w:ilvl w:val="0"/>
          <w:numId w:val="12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Виды удобрений и способы их внесения в почву;</w:t>
      </w:r>
    </w:p>
    <w:p w:rsidR="00DA2415" w:rsidRDefault="00DA2415" w:rsidP="00DA2415">
      <w:pPr>
        <w:pStyle w:val="Style3"/>
        <w:widowControl/>
        <w:numPr>
          <w:ilvl w:val="0"/>
          <w:numId w:val="12"/>
        </w:numPr>
        <w:spacing w:line="240" w:lineRule="auto"/>
        <w:ind w:left="0" w:firstLine="567"/>
        <w:jc w:val="left"/>
        <w:rPr>
          <w:rStyle w:val="FontStyle26"/>
        </w:rPr>
      </w:pPr>
      <w:r>
        <w:rPr>
          <w:rStyle w:val="FontStyle26"/>
        </w:rPr>
        <w:t>Основы агротехники плодовых, ягодных и овощных культур, возделываемых в хозяйстве, сроки проведения и технику выполнения работ по возделыванию плодовых культур;</w:t>
      </w:r>
    </w:p>
    <w:p w:rsidR="00DA2415" w:rsidRDefault="00DA2415" w:rsidP="00DA2415">
      <w:pPr>
        <w:pStyle w:val="Style3"/>
        <w:widowControl/>
        <w:spacing w:line="240" w:lineRule="auto"/>
        <w:ind w:firstLine="0"/>
        <w:jc w:val="center"/>
        <w:rPr>
          <w:rStyle w:val="FontStyle26"/>
        </w:rPr>
      </w:pPr>
    </w:p>
    <w:p w:rsidR="00DA2415" w:rsidRPr="00DA2415" w:rsidRDefault="00DA2415" w:rsidP="00DA2415">
      <w:pPr>
        <w:pStyle w:val="Style3"/>
        <w:widowControl/>
        <w:spacing w:line="240" w:lineRule="auto"/>
        <w:ind w:firstLine="567"/>
        <w:rPr>
          <w:rStyle w:val="FontStyle26"/>
          <w:b/>
        </w:rPr>
      </w:pPr>
      <w:r w:rsidRPr="00DA2415">
        <w:rPr>
          <w:rStyle w:val="FontStyle26"/>
          <w:b/>
        </w:rPr>
        <w:t xml:space="preserve"> уметь: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  <w:rFonts w:ascii="Calibri" w:hAnsi="Calibri" w:cs="Calibri"/>
          <w:sz w:val="20"/>
          <w:szCs w:val="20"/>
        </w:rPr>
      </w:pPr>
      <w:r>
        <w:rPr>
          <w:rStyle w:val="FontStyle26"/>
        </w:rPr>
        <w:t>Выполнять основные работы по подготовке почвы к посеву и посадке плодовых, ягодных и овощных культур; выбирать участок под овощные, плодовые и ягодные культуры, учитывая агроклиматические условия зоны;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Подготавливать и вносить в почву органические, минеральные и органоминеральные удобрения с применением туковой сеялки, навозоразбрасывателей и разбрасывателя удобрений производить подкормку и ягодных культур;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Выполнять работы по известкованию почвы;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Подготавливать грунты для сооружений защищенного грунта и насыпать его;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Выращивать саженцы плодовых и ягодных культур и рассаду овощных культур;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Подготавливать к посеву семена плодовых, ягодных и овощных культур; отбирать крупные и тяжеловесные семена, протравливать, проращивать и стратифицировать семена;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Проводить посев семян плодовых, ягодных и овощных культур с применением сеялок и вручную;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Проводить выборку рассады из парников и рассадников, саженцев из питомников, высадку их в поле вручную и с применением рассадопосадочных машин;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Отбирать маточники овощных культур и высаживать их в поле;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Выполнять все работы по уходу за плодовыми, ягодными и овощными культурами с применением средств механизации;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Убирать урожай плодовых, ягодных и овощных и их семенников;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lastRenderedPageBreak/>
        <w:t xml:space="preserve">Обрабатывать и сортировать семена овощных и </w:t>
      </w:r>
      <w:proofErr w:type="spellStart"/>
      <w:r>
        <w:rPr>
          <w:rStyle w:val="FontStyle26"/>
        </w:rPr>
        <w:t>плодовоягодных</w:t>
      </w:r>
      <w:proofErr w:type="spellEnd"/>
      <w:r>
        <w:rPr>
          <w:rStyle w:val="FontStyle26"/>
        </w:rPr>
        <w:t xml:space="preserve"> культур;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Подготавливать овощи, плоды и ягоды к продаже, сортировать их и упаковывать в тару;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Подготавливать продовольственные овощи и маточники к хранению, проводить дезинфекцию овощехранилищ и укладку овощей и маточников на хранение в бурты, траншеи, овощехранилища; подготавливать плоды и ягоды к хранению;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Подготавливать овощи, плоды и ягоды </w:t>
      </w:r>
      <w:proofErr w:type="gramStart"/>
      <w:r>
        <w:rPr>
          <w:rStyle w:val="FontStyle26"/>
        </w:rPr>
        <w:t>к</w:t>
      </w:r>
      <w:proofErr w:type="gramEnd"/>
      <w:r>
        <w:rPr>
          <w:rStyle w:val="FontStyle26"/>
        </w:rPr>
        <w:t xml:space="preserve"> </w:t>
      </w:r>
      <w:proofErr w:type="gramStart"/>
      <w:r>
        <w:rPr>
          <w:rStyle w:val="FontStyle26"/>
        </w:rPr>
        <w:t>переработки</w:t>
      </w:r>
      <w:proofErr w:type="gramEnd"/>
      <w:r>
        <w:rPr>
          <w:rStyle w:val="FontStyle26"/>
        </w:rPr>
        <w:t xml:space="preserve"> и консервированию, выполнять работы по их первичной переработке;</w:t>
      </w:r>
    </w:p>
    <w:p w:rsidR="00DA2415" w:rsidRDefault="00DA2415" w:rsidP="00DA2415">
      <w:pPr>
        <w:pStyle w:val="Style3"/>
        <w:widowControl/>
        <w:numPr>
          <w:ilvl w:val="0"/>
          <w:numId w:val="11"/>
        </w:numPr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Соблюдать требования безопасности труда и пожарной безопасности, производственной санитарии и гигиены.</w:t>
      </w:r>
    </w:p>
    <w:p w:rsidR="00DA2415" w:rsidRDefault="00DA2415" w:rsidP="00DA2415">
      <w:pPr>
        <w:pStyle w:val="Style5"/>
        <w:widowControl/>
        <w:ind w:firstLine="567"/>
        <w:jc w:val="left"/>
        <w:rPr>
          <w:rStyle w:val="FontStyle26"/>
        </w:rPr>
      </w:pPr>
    </w:p>
    <w:p w:rsidR="00DA2415" w:rsidRDefault="00DA2415" w:rsidP="00DA2415">
      <w:pPr>
        <w:pStyle w:val="Style5"/>
        <w:widowControl/>
        <w:rPr>
          <w:rStyle w:val="FontStyle26"/>
        </w:rPr>
      </w:pPr>
      <w:r>
        <w:rPr>
          <w:rStyle w:val="FontStyle26"/>
        </w:rPr>
        <w:t>Профессия  «Цветовод»</w:t>
      </w:r>
    </w:p>
    <w:p w:rsidR="00DA2415" w:rsidRDefault="00F81940" w:rsidP="00DA2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программы</w:t>
      </w:r>
      <w:r w:rsidR="00DA2415">
        <w:rPr>
          <w:rFonts w:ascii="Times New Roman" w:hAnsi="Times New Roman"/>
          <w:sz w:val="28"/>
          <w:szCs w:val="28"/>
        </w:rPr>
        <w:t xml:space="preserve"> слушатель должен:</w:t>
      </w:r>
    </w:p>
    <w:p w:rsidR="00DA2415" w:rsidRPr="00DA2415" w:rsidRDefault="00DA2415" w:rsidP="00DA2415">
      <w:pPr>
        <w:pStyle w:val="Style5"/>
        <w:widowControl/>
        <w:ind w:firstLine="567"/>
        <w:jc w:val="left"/>
        <w:rPr>
          <w:rStyle w:val="FontStyle26"/>
          <w:b/>
        </w:rPr>
      </w:pPr>
      <w:r w:rsidRPr="00DA2415">
        <w:rPr>
          <w:rStyle w:val="FontStyle26"/>
          <w:b/>
        </w:rPr>
        <w:t>знать: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Значение зеленых насаждений для улучшения условий жизни населения, строение декоративных растений и оптимальные условия внешней среды для их роста и развития;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Стили садово-паркового искусства, уровень современного прогрессивного проектирования и приемы составления композиции насаждения;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Приемы перенесения проекта в натуру, способы подготовки и улучшения почвы под озеленение (газоны, посадки цветов, кустарников, деревьев), а также виды инструментов, машин и приспособлений, необходимых для выполнения этих работ;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Способы заготовки садовой почвы (дерновой, листовой, перегнойной, торфяной, компостной, садовой и др.), правила составления и использования почвенных смесей;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Виды органических и минеральных удобрений </w:t>
      </w:r>
      <w:proofErr w:type="spellStart"/>
      <w:r>
        <w:rPr>
          <w:rStyle w:val="FontStyle26"/>
        </w:rPr>
        <w:t>милиорирующих</w:t>
      </w:r>
      <w:proofErr w:type="spellEnd"/>
      <w:r>
        <w:rPr>
          <w:rStyle w:val="FontStyle26"/>
        </w:rPr>
        <w:t xml:space="preserve"> веществ, нормы, сроки и способы их внесения;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Технику разбивки участка, подготовки посадочных мест, а также посадки деревьев, кустарников и цветов, в том числе крупномерных деревьев (без кома и с комом земли) в течени</w:t>
      </w:r>
      <w:proofErr w:type="gramStart"/>
      <w:r>
        <w:rPr>
          <w:rStyle w:val="FontStyle26"/>
        </w:rPr>
        <w:t>и</w:t>
      </w:r>
      <w:proofErr w:type="gramEnd"/>
      <w:r>
        <w:rPr>
          <w:rStyle w:val="FontStyle26"/>
        </w:rPr>
        <w:t xml:space="preserve"> всего года;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Правила </w:t>
      </w:r>
      <w:proofErr w:type="gramStart"/>
      <w:r>
        <w:rPr>
          <w:rStyle w:val="FontStyle26"/>
        </w:rPr>
        <w:t>выкошен</w:t>
      </w:r>
      <w:proofErr w:type="gramEnd"/>
      <w:r>
        <w:rPr>
          <w:rStyle w:val="FontStyle26"/>
        </w:rPr>
        <w:t xml:space="preserve">, временной </w:t>
      </w:r>
      <w:proofErr w:type="spellStart"/>
      <w:r>
        <w:rPr>
          <w:rStyle w:val="FontStyle26"/>
        </w:rPr>
        <w:t>прикопки</w:t>
      </w:r>
      <w:proofErr w:type="spellEnd"/>
      <w:r>
        <w:rPr>
          <w:rStyle w:val="FontStyle26"/>
        </w:rPr>
        <w:t xml:space="preserve"> и транспортировки растений;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Устройство и содержание газонов различного назначения, ассортимент газонных трав;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Основы семеноводства цветочных растений;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Прием ухода за цветочными растениями в парках, садах, скверах, на бульварах, в аллеях;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Технику устройства различных элементов цветников: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Правила подбора растений для цветочного оформления </w:t>
      </w:r>
      <w:r w:rsidR="002E4E66">
        <w:rPr>
          <w:rStyle w:val="FontStyle26"/>
        </w:rPr>
        <w:t>по высоте, времени цветения и ко</w:t>
      </w:r>
      <w:r>
        <w:rPr>
          <w:rStyle w:val="FontStyle26"/>
        </w:rPr>
        <w:t>леру;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lastRenderedPageBreak/>
        <w:t>Особенности применения растений природной флоры (красивоцветущих кустарников и многолетних цветов);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Типы садовых дорожек и площадок, особенности их устройства;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Устройство и оборудование теплиц, парников и рассадников назначения; применение синтетических пленок, а также способы выращивания растений на гидропонике,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Сроки и способы срезания цветов, правила их стандартизации, упаковки и пересылки, а также различные способы продления жизни цветов;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Принципы составления букетов, оформления корзин, венков, бутоньерок;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Особенности внутреннего озеленения различных помещений: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Основных вредителей и болезни цветочных и декоративн</w:t>
      </w:r>
      <w:proofErr w:type="gramStart"/>
      <w:r>
        <w:rPr>
          <w:rStyle w:val="FontStyle26"/>
        </w:rPr>
        <w:t>о-</w:t>
      </w:r>
      <w:proofErr w:type="gramEnd"/>
      <w:r>
        <w:rPr>
          <w:rStyle w:val="FontStyle26"/>
        </w:rPr>
        <w:t xml:space="preserve"> лиственных растений, средства способы и время борьбы с ними;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Химические меры борьбы с сорняками, правила безопасности при работе с ядами;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Устройство и принцип работы машин, применяемых в декоративном садоводстве и зеленом строительстве, правила безопасности при работе с садовым инвентарем (ножами, секаторами, пилами, сучкорезами и др.);</w:t>
      </w:r>
    </w:p>
    <w:p w:rsidR="00DA2415" w:rsidRDefault="00DA2415" w:rsidP="00DA2415">
      <w:pPr>
        <w:pStyle w:val="Style7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Систему инвентаризации зеленых насаждений, правила организации труда нормы выработки, рациональные приемы и методы труда пути повышения его производительности и снижения себестоимости продукции.</w:t>
      </w:r>
    </w:p>
    <w:p w:rsidR="00DA2415" w:rsidRDefault="00DA2415" w:rsidP="00DA2415">
      <w:pPr>
        <w:pStyle w:val="Style7"/>
        <w:widowControl/>
        <w:tabs>
          <w:tab w:val="left" w:pos="0"/>
        </w:tabs>
        <w:spacing w:line="240" w:lineRule="auto"/>
        <w:ind w:left="567" w:firstLine="0"/>
        <w:rPr>
          <w:rStyle w:val="FontStyle26"/>
        </w:rPr>
      </w:pPr>
    </w:p>
    <w:p w:rsidR="00DA2415" w:rsidRPr="00DA2415" w:rsidRDefault="00DA2415" w:rsidP="00DA2415">
      <w:pPr>
        <w:pStyle w:val="Style5"/>
        <w:widowControl/>
        <w:ind w:firstLine="567"/>
        <w:jc w:val="left"/>
        <w:rPr>
          <w:rStyle w:val="FontStyle26"/>
          <w:b/>
        </w:rPr>
      </w:pPr>
      <w:r w:rsidRPr="00DA2415">
        <w:rPr>
          <w:rStyle w:val="FontStyle26"/>
          <w:b/>
        </w:rPr>
        <w:t xml:space="preserve"> уметь: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Подготавливать территорию к озеленению (очищать почву, подготавливать и вносить органические и минеральные удобрения и мелиорирующие вещества выполнять дренажные работы, выравнивать почву), производить разбивку площади, отведенной под озеленение в соответствии с утвержденным планом;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Подготавливать почву к посеву семян, к посадке цветов, кустарников и деревьев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Заготавливать различные грунты и готовить из них садовую почву,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Составлять различные земельные смеси;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Очищать, набивать и подготавливать парники к посеву и посадке растений: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Различать минеральные удобрения по видам, подготавливать гранулированные и органоминеральные удобрения к внесению;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Определять посевные качества семян, подготавливать их к посеву;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Размножать одно</w:t>
      </w:r>
      <w:proofErr w:type="gramStart"/>
      <w:r>
        <w:rPr>
          <w:rStyle w:val="FontStyle26"/>
        </w:rPr>
        <w:t xml:space="preserve"> -, </w:t>
      </w:r>
      <w:proofErr w:type="gramEnd"/>
      <w:r>
        <w:rPr>
          <w:rStyle w:val="FontStyle26"/>
        </w:rPr>
        <w:t>двух- и многолетние растения рассадным способом, а также посевом семян в открытый грунт под зиму или весной;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Размножать цветочные растения разными вегетативными способами (делением куста черенкованием, прививкой и др.);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lastRenderedPageBreak/>
        <w:t>Поливать и подкармливать их, рыхлить почву, пропалывать, опрыскивать, формировать, подготавливать к зиме и др.;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Собирать семена различных цветочных растений, очищать их, сортировать, определять качество и хранить до посева;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Выкапывать, прикапывать (временно и постоянно) и транспортировать посадочный материал;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Выполнять работы по посадке растений;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Устраивать портерные, луговые и мавританские газоны, ухаживать за ними в течение всего периода вегетации;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Оформлять различные цветники элементами цветочных насаждений (клумбами, рабатками, миксбордерами, альпинариями и др.) за счет одно-, двух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и многолетних цветочных и красивоцветущих кустарников типа роз;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Проводит вертикальное озеленение и озеленение балконов;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Устраивать грунтовые, щебенчатые и плиточные дорожки и площадки;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Выполнять работы по внутреннему озеленению и временному оформлению помещений, а также составлять букеты, корзины, венки, бутоньерки;</w:t>
      </w:r>
    </w:p>
    <w:p w:rsidR="00DA2415" w:rsidRDefault="00DA2415" w:rsidP="00DA2415">
      <w:pPr>
        <w:pStyle w:val="Style5"/>
        <w:widowControl/>
        <w:numPr>
          <w:ilvl w:val="0"/>
          <w:numId w:val="14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Составлять и читать проекты озеленения различных участков в соответствии с заданиями и возможностями района проведения работ.</w:t>
      </w:r>
    </w:p>
    <w:p w:rsidR="00DA2415" w:rsidRDefault="00DA2415" w:rsidP="00DA2415">
      <w:pPr>
        <w:pStyle w:val="Style7"/>
        <w:widowControl/>
        <w:tabs>
          <w:tab w:val="left" w:pos="0"/>
        </w:tabs>
        <w:spacing w:line="240" w:lineRule="auto"/>
        <w:ind w:left="567" w:firstLine="0"/>
        <w:rPr>
          <w:rStyle w:val="FontStyle26"/>
        </w:rPr>
      </w:pPr>
    </w:p>
    <w:p w:rsidR="00DA2415" w:rsidRPr="00DA2415" w:rsidRDefault="00DA2415" w:rsidP="00DA2415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0F7856" w:rsidRDefault="000F7856" w:rsidP="000F78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Учебная нагрузка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D326FF" w:rsidRDefault="00995A2F" w:rsidP="000F7856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часов-2808</w:t>
      </w:r>
      <w:r w:rsidR="000F7856">
        <w:rPr>
          <w:rFonts w:ascii="Times New Roman" w:hAnsi="Times New Roman"/>
          <w:sz w:val="28"/>
          <w:szCs w:val="28"/>
        </w:rPr>
        <w:t xml:space="preserve"> часов;</w:t>
      </w:r>
    </w:p>
    <w:p w:rsidR="000F7856" w:rsidRDefault="00995A2F" w:rsidP="000F7856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</w:p>
    <w:p w:rsidR="000F7856" w:rsidRDefault="00D326FF" w:rsidP="000F7856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97DC5">
        <w:rPr>
          <w:rFonts w:ascii="Times New Roman" w:hAnsi="Times New Roman"/>
          <w:sz w:val="28"/>
          <w:szCs w:val="28"/>
        </w:rPr>
        <w:t>чебная практика– 1032</w:t>
      </w:r>
      <w:r w:rsidR="000F7856">
        <w:rPr>
          <w:rFonts w:ascii="Times New Roman" w:hAnsi="Times New Roman"/>
          <w:sz w:val="28"/>
          <w:szCs w:val="28"/>
        </w:rPr>
        <w:t xml:space="preserve"> часов;</w:t>
      </w:r>
    </w:p>
    <w:p w:rsidR="000F7856" w:rsidRDefault="00D326FF" w:rsidP="000F7856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5A2F">
        <w:rPr>
          <w:rFonts w:ascii="Times New Roman" w:hAnsi="Times New Roman"/>
          <w:sz w:val="28"/>
          <w:szCs w:val="28"/>
        </w:rPr>
        <w:t>роизводственная практика</w:t>
      </w:r>
      <w:r w:rsidR="00197DC5">
        <w:rPr>
          <w:rFonts w:ascii="Times New Roman" w:hAnsi="Times New Roman"/>
          <w:sz w:val="28"/>
          <w:szCs w:val="28"/>
        </w:rPr>
        <w:t>- 396</w:t>
      </w:r>
      <w:r w:rsidR="000F7856">
        <w:rPr>
          <w:rFonts w:ascii="Times New Roman" w:hAnsi="Times New Roman"/>
          <w:sz w:val="28"/>
          <w:szCs w:val="28"/>
        </w:rPr>
        <w:t>часов.</w:t>
      </w:r>
    </w:p>
    <w:p w:rsidR="000F7856" w:rsidRDefault="000F7856" w:rsidP="000F7856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p w:rsidR="000F7856" w:rsidRPr="00995A2F" w:rsidRDefault="000F7856" w:rsidP="00995A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0F7856" w:rsidRDefault="000F7856" w:rsidP="00995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аттестация: дифференцированный</w:t>
      </w:r>
      <w:r w:rsidR="00995A2F">
        <w:rPr>
          <w:rFonts w:ascii="Times New Roman" w:hAnsi="Times New Roman"/>
          <w:sz w:val="28"/>
          <w:szCs w:val="28"/>
        </w:rPr>
        <w:t xml:space="preserve"> зачёт, экзамен</w:t>
      </w:r>
    </w:p>
    <w:p w:rsidR="00995A2F" w:rsidRDefault="00995A2F" w:rsidP="00995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аттестация: защита письменной экзаменационной работы</w:t>
      </w:r>
    </w:p>
    <w:p w:rsidR="000F7856" w:rsidRDefault="000F7856" w:rsidP="000F7856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0F7856" w:rsidRDefault="000F7856" w:rsidP="000F7856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6F5265" w:rsidRDefault="006F5265"/>
    <w:sectPr w:rsidR="006F5265" w:rsidSect="006F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64248C1"/>
    <w:multiLevelType w:val="hybridMultilevel"/>
    <w:tmpl w:val="EDA466BC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662CB"/>
    <w:multiLevelType w:val="hybridMultilevel"/>
    <w:tmpl w:val="8062AE0A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52DA3"/>
    <w:multiLevelType w:val="hybridMultilevel"/>
    <w:tmpl w:val="171AB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B22A57"/>
    <w:multiLevelType w:val="hybridMultilevel"/>
    <w:tmpl w:val="1FA6A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813EF"/>
    <w:multiLevelType w:val="hybridMultilevel"/>
    <w:tmpl w:val="7BCCCED4"/>
    <w:lvl w:ilvl="0" w:tplc="6C08D6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E6028"/>
    <w:multiLevelType w:val="hybridMultilevel"/>
    <w:tmpl w:val="7324B0E4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71640"/>
    <w:multiLevelType w:val="hybridMultilevel"/>
    <w:tmpl w:val="954E75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126EC"/>
    <w:multiLevelType w:val="hybridMultilevel"/>
    <w:tmpl w:val="B8F2CAA2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E336D"/>
    <w:multiLevelType w:val="hybridMultilevel"/>
    <w:tmpl w:val="27D44D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21BCA"/>
    <w:multiLevelType w:val="multilevel"/>
    <w:tmpl w:val="19C2A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856"/>
    <w:rsid w:val="000F7856"/>
    <w:rsid w:val="00114D3A"/>
    <w:rsid w:val="00167B85"/>
    <w:rsid w:val="00197DC5"/>
    <w:rsid w:val="002E4E66"/>
    <w:rsid w:val="006B560B"/>
    <w:rsid w:val="006F5265"/>
    <w:rsid w:val="006F7911"/>
    <w:rsid w:val="008060B1"/>
    <w:rsid w:val="00995A2F"/>
    <w:rsid w:val="00A7409A"/>
    <w:rsid w:val="00B04732"/>
    <w:rsid w:val="00BD13CD"/>
    <w:rsid w:val="00C027DD"/>
    <w:rsid w:val="00C22008"/>
    <w:rsid w:val="00CC2F11"/>
    <w:rsid w:val="00D326FF"/>
    <w:rsid w:val="00D552CD"/>
    <w:rsid w:val="00DA2415"/>
    <w:rsid w:val="00EF3A95"/>
    <w:rsid w:val="00F8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CD"/>
    <w:pPr>
      <w:ind w:left="720"/>
      <w:contextualSpacing/>
    </w:pPr>
  </w:style>
  <w:style w:type="paragraph" w:customStyle="1" w:styleId="Style3">
    <w:name w:val="Style3"/>
    <w:basedOn w:val="a"/>
    <w:uiPriority w:val="99"/>
    <w:rsid w:val="00167B85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67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67B85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DA24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415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2015-11-20T09:42:00Z</cp:lastPrinted>
  <dcterms:created xsi:type="dcterms:W3CDTF">2015-11-20T06:56:00Z</dcterms:created>
  <dcterms:modified xsi:type="dcterms:W3CDTF">2015-11-20T09:43:00Z</dcterms:modified>
</cp:coreProperties>
</file>