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DE" w:rsidRDefault="00BF35DE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НСО </w:t>
      </w:r>
      <w:r w:rsidR="002579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Новосибирский институт мониторинга и развития образования</w:t>
      </w:r>
      <w:r w:rsidR="00257929">
        <w:rPr>
          <w:rFonts w:ascii="Times New Roman" w:hAnsi="Times New Roman" w:cs="Times New Roman"/>
          <w:b/>
          <w:sz w:val="28"/>
          <w:szCs w:val="28"/>
        </w:rPr>
        <w:t>»</w:t>
      </w:r>
    </w:p>
    <w:p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B5" w:rsidRPr="00B579B5" w:rsidRDefault="000F3283" w:rsidP="00B57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22335929"/>
      <w:r w:rsidRPr="000F3283">
        <w:rPr>
          <w:rFonts w:ascii="Times New Roman" w:hAnsi="Times New Roman" w:cs="Times New Roman"/>
          <w:b/>
          <w:sz w:val="40"/>
          <w:szCs w:val="40"/>
        </w:rPr>
        <w:t xml:space="preserve">Результаты независимой оценки </w:t>
      </w:r>
      <w:r w:rsidRPr="001A01CF">
        <w:rPr>
          <w:rFonts w:ascii="Times New Roman" w:hAnsi="Times New Roman" w:cs="Times New Roman"/>
          <w:b/>
          <w:sz w:val="40"/>
          <w:szCs w:val="40"/>
        </w:rPr>
        <w:t>качества</w:t>
      </w:r>
      <w:r w:rsidR="003E23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01CF">
        <w:rPr>
          <w:rFonts w:ascii="Times New Roman" w:hAnsi="Times New Roman" w:cs="Times New Roman"/>
          <w:b/>
          <w:sz w:val="40"/>
          <w:szCs w:val="40"/>
        </w:rPr>
        <w:t xml:space="preserve">условий осуществления образовательной деятельности </w:t>
      </w:r>
      <w:r>
        <w:rPr>
          <w:rFonts w:ascii="Times New Roman" w:hAnsi="Times New Roman" w:cs="Times New Roman"/>
          <w:b/>
          <w:sz w:val="40"/>
          <w:szCs w:val="40"/>
        </w:rPr>
        <w:t>образовательн</w:t>
      </w:r>
      <w:r w:rsidR="00B579B5">
        <w:rPr>
          <w:rFonts w:ascii="Times New Roman" w:hAnsi="Times New Roman" w:cs="Times New Roman"/>
          <w:b/>
          <w:sz w:val="40"/>
          <w:szCs w:val="40"/>
        </w:rPr>
        <w:t>ых</w:t>
      </w:r>
      <w:r w:rsidR="003B5D0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3283">
        <w:rPr>
          <w:rFonts w:ascii="Times New Roman" w:hAnsi="Times New Roman" w:cs="Times New Roman"/>
          <w:b/>
          <w:sz w:val="40"/>
          <w:szCs w:val="40"/>
        </w:rPr>
        <w:t>организаци</w:t>
      </w:r>
      <w:r w:rsidR="00B579B5">
        <w:rPr>
          <w:rFonts w:ascii="Times New Roman" w:hAnsi="Times New Roman" w:cs="Times New Roman"/>
          <w:b/>
          <w:sz w:val="40"/>
          <w:szCs w:val="40"/>
        </w:rPr>
        <w:t>й</w:t>
      </w:r>
      <w:bookmarkEnd w:id="0"/>
      <w:r w:rsidR="003B5D0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6382">
        <w:rPr>
          <w:rFonts w:ascii="Times New Roman" w:hAnsi="Times New Roman" w:cs="Times New Roman"/>
          <w:b/>
          <w:sz w:val="40"/>
          <w:szCs w:val="40"/>
        </w:rPr>
        <w:t xml:space="preserve">среднего </w:t>
      </w:r>
      <w:r w:rsidR="00B579B5" w:rsidRPr="00B579B5">
        <w:rPr>
          <w:rFonts w:ascii="Times New Roman" w:hAnsi="Times New Roman" w:cs="Times New Roman"/>
          <w:b/>
          <w:sz w:val="40"/>
          <w:szCs w:val="40"/>
        </w:rPr>
        <w:t xml:space="preserve">профессионального образования </w:t>
      </w:r>
      <w:r w:rsidR="00B579B5" w:rsidRPr="00B579B5">
        <w:rPr>
          <w:rFonts w:ascii="Times New Roman" w:hAnsi="Times New Roman" w:cs="Times New Roman"/>
          <w:b/>
          <w:sz w:val="40"/>
          <w:szCs w:val="40"/>
          <w:u w:val="single"/>
        </w:rPr>
        <w:t xml:space="preserve">Министерства </w:t>
      </w:r>
      <w:r w:rsidR="00A26382">
        <w:rPr>
          <w:rFonts w:ascii="Times New Roman" w:hAnsi="Times New Roman" w:cs="Times New Roman"/>
          <w:b/>
          <w:sz w:val="40"/>
          <w:szCs w:val="40"/>
          <w:u w:val="single"/>
        </w:rPr>
        <w:t>образования</w:t>
      </w:r>
    </w:p>
    <w:p w:rsidR="001A01CF" w:rsidRPr="001A01CF" w:rsidRDefault="00855E9A" w:rsidP="00D067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2023 году</w:t>
      </w:r>
    </w:p>
    <w:p w:rsidR="000F3283" w:rsidRDefault="000F3283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FA7" w:rsidRDefault="00834FA7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39E" w:rsidRDefault="0052339E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91" w:rsidRPr="00DB112B" w:rsidRDefault="00855E9A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8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г. </w:t>
      </w:r>
      <w:r w:rsidR="003C26FD" w:rsidRPr="00DB112B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CC2069" w:rsidRDefault="000F3283" w:rsidP="00682649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148344440"/>
      <w:r w:rsidRPr="00682649">
        <w:rPr>
          <w:rFonts w:ascii="Times New Roman" w:hAnsi="Times New Roman" w:cs="Times New Roman"/>
          <w:color w:val="auto"/>
          <w:sz w:val="28"/>
        </w:rPr>
        <w:lastRenderedPageBreak/>
        <w:t>Общие результаты НОКО,</w:t>
      </w:r>
      <w:r w:rsidR="00BF35DE" w:rsidRPr="00682649">
        <w:rPr>
          <w:rFonts w:ascii="Times New Roman" w:hAnsi="Times New Roman" w:cs="Times New Roman"/>
          <w:color w:val="auto"/>
          <w:sz w:val="28"/>
        </w:rPr>
        <w:t xml:space="preserve"> 202</w:t>
      </w:r>
      <w:r w:rsidR="00454D37" w:rsidRPr="00682649">
        <w:rPr>
          <w:rFonts w:ascii="Times New Roman" w:hAnsi="Times New Roman" w:cs="Times New Roman"/>
          <w:color w:val="auto"/>
          <w:sz w:val="28"/>
        </w:rPr>
        <w:t>3</w:t>
      </w:r>
      <w:r w:rsidR="00BF35DE" w:rsidRPr="00682649">
        <w:rPr>
          <w:rFonts w:ascii="Times New Roman" w:hAnsi="Times New Roman" w:cs="Times New Roman"/>
          <w:color w:val="auto"/>
          <w:sz w:val="28"/>
        </w:rPr>
        <w:t xml:space="preserve"> год</w:t>
      </w:r>
      <w:bookmarkEnd w:id="1"/>
    </w:p>
    <w:p w:rsidR="00BF35DE" w:rsidRPr="00CC2069" w:rsidRDefault="008A49A1" w:rsidP="00CC206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C2069">
        <w:rPr>
          <w:rFonts w:ascii="Times New Roman" w:hAnsi="Times New Roman" w:cs="Times New Roman"/>
          <w:i/>
          <w:sz w:val="28"/>
        </w:rPr>
        <w:t>(max 100 баллов)</w:t>
      </w:r>
    </w:p>
    <w:tbl>
      <w:tblPr>
        <w:tblStyle w:val="a3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311"/>
        <w:gridCol w:w="1311"/>
        <w:gridCol w:w="1311"/>
        <w:gridCol w:w="1311"/>
        <w:gridCol w:w="1277"/>
        <w:gridCol w:w="1417"/>
        <w:gridCol w:w="1560"/>
        <w:gridCol w:w="1312"/>
      </w:tblGrid>
      <w:tr w:rsidR="005978B6" w:rsidRPr="000F3283" w:rsidTr="005978B6">
        <w:trPr>
          <w:trHeight w:val="2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Численность обучаю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щихся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Количество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респондентов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1.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Открытость и доступность информации об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Критерий 2. Комфортность условий предоставления услуг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3. </w:t>
            </w:r>
            <w:r w:rsidRPr="00D75074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4.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Доброжелательность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вежливость работников организации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5.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Удовлетворенность</w:t>
            </w:r>
            <w:r w:rsidR="00354935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условиями оказания услуг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5978B6" w:rsidRPr="003C7C48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Итогов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ая</w:t>
            </w:r>
            <w:r w:rsidR="003549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оценка</w:t>
            </w: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по организации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2" w:name="_Hlk148337244"/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Искитимский центр профессионального обучения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99,40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98,82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Куйбышевский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98,70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94,60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96,12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Татарский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96,04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Линевский центр профессионального обучения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98,30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97,50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95,92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колледж почтовой связи и сервиса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97,60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95,80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94,60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95,86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Венгеровский центр профессионального обучения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91,90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95,40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95,84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Болотнинский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96,70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94,40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95,76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Карасукский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98,20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97,60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92,70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95,26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Татарский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97,90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94,84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Куйбышевский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1490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596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97,40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98,20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91,10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94,34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электромеханический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97,20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99,40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94,30</w:t>
            </w:r>
          </w:p>
        </w:tc>
      </w:tr>
    </w:tbl>
    <w:p w:rsidR="00D75074" w:rsidRPr="00AE71C7" w:rsidRDefault="00D75074" w:rsidP="00AE71C7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148344441"/>
      <w:bookmarkEnd w:id="2"/>
      <w:r w:rsidRPr="00AE71C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="00B553BC" w:rsidRPr="00AE71C7">
        <w:rPr>
          <w:rFonts w:ascii="Times New Roman" w:hAnsi="Times New Roman" w:cs="Times New Roman"/>
          <w:i/>
          <w:color w:val="auto"/>
          <w:sz w:val="28"/>
          <w:szCs w:val="28"/>
        </w:rPr>
        <w:t>по I критерию</w:t>
      </w:r>
      <w:bookmarkEnd w:id="3"/>
    </w:p>
    <w:p w:rsidR="008A49A1" w:rsidRPr="00AE71C7" w:rsidRDefault="00257929" w:rsidP="00AE71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147993893"/>
      <w:bookmarkStart w:id="5" w:name="_Toc147994110"/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75074" w:rsidRPr="00AE71C7">
        <w:rPr>
          <w:rFonts w:ascii="Times New Roman" w:hAnsi="Times New Roman" w:cs="Times New Roman"/>
          <w:b/>
          <w:i/>
          <w:sz w:val="28"/>
          <w:szCs w:val="28"/>
        </w:rPr>
        <w:t>Открытость и доступность информации об образовательной организации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4"/>
      <w:bookmarkEnd w:id="5"/>
    </w:p>
    <w:p w:rsidR="008A49A1" w:rsidRPr="00AE71C7" w:rsidRDefault="00B553BC" w:rsidP="00AE71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6" w:name="_Toc147993894"/>
      <w:bookmarkStart w:id="7" w:name="_Toc147994111"/>
      <w:r w:rsidRPr="00AE71C7">
        <w:rPr>
          <w:rFonts w:ascii="Times New Roman" w:hAnsi="Times New Roman" w:cs="Times New Roman"/>
          <w:i/>
          <w:sz w:val="28"/>
          <w:szCs w:val="28"/>
        </w:rPr>
        <w:t>(max100</w:t>
      </w:r>
      <w:r w:rsidR="00D75074" w:rsidRPr="00AE71C7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Pr="00AE71C7">
        <w:rPr>
          <w:rFonts w:ascii="Times New Roman" w:hAnsi="Times New Roman" w:cs="Times New Roman"/>
          <w:i/>
          <w:sz w:val="28"/>
          <w:szCs w:val="28"/>
        </w:rPr>
        <w:t>)</w:t>
      </w:r>
      <w:bookmarkEnd w:id="6"/>
      <w:bookmarkEnd w:id="7"/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2315"/>
        <w:gridCol w:w="2788"/>
        <w:gridCol w:w="1701"/>
      </w:tblGrid>
      <w:tr w:rsidR="005978B6" w:rsidRPr="00BF35DE" w:rsidTr="005978B6">
        <w:trPr>
          <w:trHeight w:val="20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5978B6" w:rsidRPr="00B27B5F" w:rsidRDefault="005978B6" w:rsidP="00F7703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B27B5F">
              <w:rPr>
                <w:rFonts w:ascii="Times New Roman" w:hAnsi="Times New Roman" w:cs="Times New Roman"/>
                <w:bCs/>
                <w:i/>
                <w:szCs w:val="20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978B6" w:rsidRPr="00B27B5F" w:rsidRDefault="005978B6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B27B5F">
              <w:rPr>
                <w:rFonts w:ascii="Times New Roman" w:hAnsi="Times New Roman" w:cs="Times New Roman"/>
                <w:bCs/>
                <w:i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978B6" w:rsidRPr="00B27B5F" w:rsidRDefault="005978B6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B27B5F">
              <w:rPr>
                <w:rFonts w:ascii="Times New Roman" w:hAnsi="Times New Roman" w:cs="Times New Roman"/>
                <w:bCs/>
                <w:i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5978B6" w:rsidRPr="00B27B5F" w:rsidRDefault="005978B6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B27B5F">
              <w:rPr>
                <w:rFonts w:ascii="Times New Roman" w:hAnsi="Times New Roman" w:cs="Times New Roman"/>
                <w:bCs/>
                <w:i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78B6" w:rsidRPr="00B27B5F" w:rsidRDefault="005978B6" w:rsidP="008A49A1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Cs w:val="20"/>
              </w:rPr>
            </w:pPr>
            <w:r w:rsidRPr="00B27B5F">
              <w:rPr>
                <w:rFonts w:ascii="Times New Roman" w:hAnsi="Times New Roman" w:cs="Times New Roman"/>
                <w:b/>
                <w:bCs/>
                <w:i/>
                <w:szCs w:val="20"/>
              </w:rPr>
              <w:t>Итоговая оценка по</w:t>
            </w:r>
          </w:p>
          <w:p w:rsidR="005978B6" w:rsidRPr="00B27B5F" w:rsidRDefault="005978B6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B27B5F">
              <w:rPr>
                <w:rFonts w:ascii="Times New Roman" w:hAnsi="Times New Roman" w:cs="Times New Roman"/>
                <w:b/>
                <w:bCs/>
                <w:i/>
                <w:szCs w:val="20"/>
                <w:lang w:val="en-US"/>
              </w:rPr>
              <w:t>I</w:t>
            </w:r>
            <w:r w:rsidRPr="00B27B5F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критерию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Ордынский аграрный колледж имени Ю.Ф. Бугакова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центр профессионального обучения в сфере транспорта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Карасукский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5978B6" w:rsidRPr="00BF35DE" w:rsidTr="005978B6">
        <w:trPr>
          <w:trHeight w:val="284"/>
        </w:trPr>
        <w:tc>
          <w:tcPr>
            <w:tcW w:w="4928" w:type="dxa"/>
            <w:vAlign w:val="bottom"/>
          </w:tcPr>
          <w:p w:rsidR="005978B6" w:rsidRPr="005978B6" w:rsidRDefault="0059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политехнический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2315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88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701" w:type="dxa"/>
            <w:vAlign w:val="center"/>
          </w:tcPr>
          <w:p w:rsidR="005978B6" w:rsidRPr="005978B6" w:rsidRDefault="00597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</w:tbl>
    <w:p w:rsidR="00AF401F" w:rsidRDefault="00AF401F" w:rsidP="00B553BC">
      <w:pPr>
        <w:pStyle w:val="2"/>
        <w:jc w:val="center"/>
        <w:rPr>
          <w:rFonts w:ascii="Times New Roman" w:hAnsi="Times New Roman" w:cs="Times New Roman"/>
          <w:color w:val="auto"/>
          <w:sz w:val="10"/>
          <w:szCs w:val="28"/>
        </w:rPr>
        <w:sectPr w:rsidR="00AF401F" w:rsidSect="00150875">
          <w:pgSz w:w="16838" w:h="11906" w:orient="landscape"/>
          <w:pgMar w:top="1080" w:right="993" w:bottom="709" w:left="1440" w:header="708" w:footer="708" w:gutter="0"/>
          <w:cols w:space="708"/>
          <w:docGrid w:linePitch="360"/>
        </w:sectPr>
      </w:pPr>
    </w:p>
    <w:p w:rsidR="008A49A1" w:rsidRDefault="008A49A1" w:rsidP="008A49A1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148344442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 </w:t>
      </w:r>
      <w:r w:rsidRPr="008A49A1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>I критерию</w:t>
      </w:r>
      <w:bookmarkEnd w:id="8"/>
    </w:p>
    <w:p w:rsidR="008A49A1" w:rsidRPr="00AF401F" w:rsidRDefault="00257929" w:rsidP="00AF40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_Toc147993896"/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49A1" w:rsidRPr="00AF401F">
        <w:rPr>
          <w:rFonts w:ascii="Times New Roman" w:hAnsi="Times New Roman" w:cs="Times New Roman"/>
          <w:b/>
          <w:i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9"/>
    </w:p>
    <w:p w:rsidR="00B553BC" w:rsidRPr="00AF401F" w:rsidRDefault="00B553BC" w:rsidP="00AF40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_Toc147993897"/>
      <w:r w:rsidRPr="00AF401F">
        <w:rPr>
          <w:rFonts w:ascii="Times New Roman" w:hAnsi="Times New Roman" w:cs="Times New Roman"/>
          <w:i/>
          <w:sz w:val="28"/>
          <w:szCs w:val="28"/>
        </w:rPr>
        <w:t>(max100</w:t>
      </w:r>
      <w:r w:rsidR="00315FC6" w:rsidRPr="00AF401F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Pr="00AF401F">
        <w:rPr>
          <w:rFonts w:ascii="Times New Roman" w:hAnsi="Times New Roman" w:cs="Times New Roman"/>
          <w:i/>
          <w:sz w:val="28"/>
          <w:szCs w:val="28"/>
        </w:rPr>
        <w:t>)</w:t>
      </w:r>
      <w:bookmarkEnd w:id="10"/>
    </w:p>
    <w:tbl>
      <w:tblPr>
        <w:tblStyle w:val="a3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087"/>
        <w:gridCol w:w="3544"/>
        <w:gridCol w:w="1936"/>
      </w:tblGrid>
      <w:tr w:rsidR="005978B6" w:rsidRPr="00BF35DE" w:rsidTr="005978B6">
        <w:trPr>
          <w:trHeight w:val="1511"/>
          <w:tblHeader/>
        </w:trPr>
        <w:tc>
          <w:tcPr>
            <w:tcW w:w="6377" w:type="dxa"/>
            <w:shd w:val="clear" w:color="auto" w:fill="D9D9D9" w:themeFill="background1" w:themeFillShade="D9"/>
            <w:vAlign w:val="center"/>
          </w:tcPr>
          <w:p w:rsidR="005978B6" w:rsidRPr="00BF35DE" w:rsidRDefault="005978B6" w:rsidP="000D3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5978B6" w:rsidRPr="008A49A1" w:rsidRDefault="005978B6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978B6" w:rsidRPr="008A49A1" w:rsidRDefault="005978B6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2.3 Доля получателей услуг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5978B6" w:rsidRDefault="005978B6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</w:t>
            </w:r>
          </w:p>
          <w:p w:rsidR="005978B6" w:rsidRPr="008F051B" w:rsidRDefault="005978B6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оценка по</w:t>
            </w:r>
          </w:p>
          <w:p w:rsidR="005978B6" w:rsidRPr="00540738" w:rsidRDefault="005978B6" w:rsidP="008F0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98,5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Карасукский политехнический лицей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98,5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речной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колледж почтовой связи и сервиса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центр профессионального обучения № 1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5978B6" w:rsidRPr="00BF35DE" w:rsidTr="00257929">
        <w:trPr>
          <w:trHeight w:val="510"/>
        </w:trPr>
        <w:tc>
          <w:tcPr>
            <w:tcW w:w="6377" w:type="dxa"/>
            <w:vAlign w:val="center"/>
          </w:tcPr>
          <w:p w:rsidR="005978B6" w:rsidRPr="0065419A" w:rsidRDefault="005978B6" w:rsidP="0025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936" w:type="dxa"/>
            <w:vAlign w:val="center"/>
          </w:tcPr>
          <w:p w:rsidR="005978B6" w:rsidRPr="0065419A" w:rsidRDefault="0059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</w:tr>
    </w:tbl>
    <w:p w:rsidR="00540738" w:rsidRDefault="005978B6" w:rsidP="00150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11" w:name="_Toc148344443"/>
      <w:r w:rsidR="005407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Результаты оценки </w:t>
      </w:r>
      <w:r w:rsidR="00B553BC" w:rsidRPr="00540738">
        <w:rPr>
          <w:rFonts w:ascii="Times New Roman" w:hAnsi="Times New Roman" w:cs="Times New Roman"/>
          <w:i/>
          <w:sz w:val="28"/>
          <w:szCs w:val="28"/>
        </w:rPr>
        <w:t>по III критерию</w:t>
      </w:r>
      <w:bookmarkEnd w:id="11"/>
    </w:p>
    <w:p w:rsidR="00B553BC" w:rsidRPr="00AF401F" w:rsidRDefault="00257929" w:rsidP="00150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bookmarkStart w:id="12" w:name="_Toc147993899"/>
      <w:r>
        <w:rPr>
          <w:rFonts w:ascii="Times New Roman" w:hAnsi="Times New Roman" w:cs="Times New Roman"/>
          <w:b/>
          <w:i/>
          <w:sz w:val="28"/>
        </w:rPr>
        <w:t>«</w:t>
      </w:r>
      <w:r w:rsidR="00540738" w:rsidRPr="00AF401F">
        <w:rPr>
          <w:rFonts w:ascii="Times New Roman" w:hAnsi="Times New Roman" w:cs="Times New Roman"/>
          <w:b/>
          <w:i/>
          <w:sz w:val="28"/>
        </w:rPr>
        <w:t>Доступность образовательных услуг для инвалидов</w:t>
      </w:r>
      <w:r>
        <w:rPr>
          <w:rFonts w:ascii="Times New Roman" w:hAnsi="Times New Roman" w:cs="Times New Roman"/>
          <w:b/>
          <w:i/>
          <w:sz w:val="28"/>
        </w:rPr>
        <w:t xml:space="preserve">» </w:t>
      </w:r>
      <w:r w:rsidR="00B553BC" w:rsidRPr="00AF401F">
        <w:rPr>
          <w:rFonts w:ascii="Times New Roman" w:hAnsi="Times New Roman" w:cs="Times New Roman"/>
          <w:i/>
          <w:sz w:val="28"/>
        </w:rPr>
        <w:t>(</w:t>
      </w:r>
      <w:r w:rsidR="00B553BC" w:rsidRPr="00AF401F">
        <w:rPr>
          <w:rFonts w:ascii="Times New Roman" w:hAnsi="Times New Roman" w:cs="Times New Roman"/>
          <w:i/>
          <w:sz w:val="28"/>
          <w:lang w:val="en-US"/>
        </w:rPr>
        <w:t>max</w:t>
      </w:r>
      <w:r w:rsidR="00B553BC" w:rsidRPr="00AF401F">
        <w:rPr>
          <w:rFonts w:ascii="Times New Roman" w:hAnsi="Times New Roman" w:cs="Times New Roman"/>
          <w:i/>
          <w:sz w:val="28"/>
        </w:rPr>
        <w:t>100</w:t>
      </w:r>
      <w:r w:rsidR="00315FC6" w:rsidRPr="00AF401F">
        <w:rPr>
          <w:rFonts w:ascii="Times New Roman" w:hAnsi="Times New Roman" w:cs="Times New Roman"/>
          <w:i/>
          <w:sz w:val="28"/>
        </w:rPr>
        <w:t xml:space="preserve"> баллов</w:t>
      </w:r>
      <w:r w:rsidR="00B553BC" w:rsidRPr="00AF401F">
        <w:rPr>
          <w:rFonts w:ascii="Times New Roman" w:hAnsi="Times New Roman" w:cs="Times New Roman"/>
          <w:i/>
          <w:sz w:val="28"/>
        </w:rPr>
        <w:t>)</w:t>
      </w:r>
      <w:bookmarkEnd w:id="12"/>
    </w:p>
    <w:tbl>
      <w:tblPr>
        <w:tblStyle w:val="a3"/>
        <w:tblpPr w:leftFromText="180" w:rightFromText="180" w:vertAnchor="page" w:horzAnchor="margin" w:tblpY="2221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410"/>
        <w:gridCol w:w="2221"/>
        <w:gridCol w:w="2221"/>
        <w:gridCol w:w="1842"/>
      </w:tblGrid>
      <w:tr w:rsidR="002B73F5" w:rsidRPr="00BF35DE" w:rsidTr="002B73F5">
        <w:trPr>
          <w:trHeight w:val="20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2B73F5" w:rsidRPr="008C11B4" w:rsidRDefault="008F051B" w:rsidP="008F051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авиастроительный лицей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электромеханический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Маслянинский аграрный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политехнический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Карасукский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колледж промышленных технологий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машиностроительный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колледж почтовой связи и сервиса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95,8</w:t>
            </w:r>
          </w:p>
        </w:tc>
      </w:tr>
      <w:tr w:rsidR="0065419A" w:rsidRPr="00BF35DE" w:rsidTr="00257929">
        <w:trPr>
          <w:trHeight w:val="397"/>
        </w:trPr>
        <w:tc>
          <w:tcPr>
            <w:tcW w:w="6345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842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94,6</w:t>
            </w:r>
          </w:p>
        </w:tc>
      </w:tr>
    </w:tbl>
    <w:p w:rsidR="00540738" w:rsidRPr="002B73F5" w:rsidRDefault="00540738" w:rsidP="00B553B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48344444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="0025792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553BC" w:rsidRPr="002B73F5">
        <w:rPr>
          <w:rFonts w:ascii="Times New Roman" w:hAnsi="Times New Roman" w:cs="Times New Roman"/>
          <w:i/>
          <w:color w:val="auto"/>
          <w:sz w:val="28"/>
          <w:szCs w:val="28"/>
        </w:rPr>
        <w:t>IV критерию</w:t>
      </w:r>
      <w:bookmarkEnd w:id="13"/>
    </w:p>
    <w:p w:rsidR="00B553BC" w:rsidRPr="00AF401F" w:rsidRDefault="00257929" w:rsidP="00AF401F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14" w:name="_Toc147993901"/>
      <w:r>
        <w:rPr>
          <w:rFonts w:ascii="Times New Roman" w:hAnsi="Times New Roman" w:cs="Times New Roman"/>
          <w:b/>
          <w:i/>
          <w:sz w:val="28"/>
        </w:rPr>
        <w:t>«</w:t>
      </w:r>
      <w:r w:rsidR="002B73F5" w:rsidRPr="00AF401F">
        <w:rPr>
          <w:rFonts w:ascii="Times New Roman" w:hAnsi="Times New Roman" w:cs="Times New Roman"/>
          <w:b/>
          <w:i/>
          <w:sz w:val="28"/>
        </w:rPr>
        <w:t>Доброжелательность и вежливость работников организации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2B73F5" w:rsidRPr="00AF401F">
        <w:rPr>
          <w:rFonts w:ascii="Times New Roman" w:hAnsi="Times New Roman" w:cs="Times New Roman"/>
          <w:b/>
          <w:i/>
          <w:sz w:val="28"/>
        </w:rPr>
        <w:t xml:space="preserve"> </w:t>
      </w:r>
      <w:r w:rsidR="00B553BC" w:rsidRPr="00AF401F">
        <w:rPr>
          <w:rFonts w:ascii="Times New Roman" w:hAnsi="Times New Roman" w:cs="Times New Roman"/>
          <w:i/>
          <w:sz w:val="28"/>
        </w:rPr>
        <w:t>(max100</w:t>
      </w:r>
      <w:r w:rsidR="00315FC6" w:rsidRPr="00AF401F">
        <w:rPr>
          <w:rFonts w:ascii="Times New Roman" w:hAnsi="Times New Roman" w:cs="Times New Roman"/>
          <w:i/>
          <w:sz w:val="28"/>
        </w:rPr>
        <w:t xml:space="preserve"> баллов</w:t>
      </w:r>
      <w:r w:rsidR="00B553BC" w:rsidRPr="00AF401F">
        <w:rPr>
          <w:rFonts w:ascii="Times New Roman" w:hAnsi="Times New Roman" w:cs="Times New Roman"/>
          <w:i/>
          <w:sz w:val="28"/>
        </w:rPr>
        <w:t>)</w:t>
      </w:r>
      <w:bookmarkEnd w:id="14"/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2836"/>
        <w:gridCol w:w="2410"/>
        <w:gridCol w:w="1841"/>
      </w:tblGrid>
      <w:tr w:rsidR="00B553BC" w:rsidRPr="002B73F5" w:rsidTr="008C11B4">
        <w:trPr>
          <w:trHeight w:val="2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2B73F5" w:rsidRDefault="008F051B" w:rsidP="008F051B">
            <w:pPr>
              <w:ind w:right="-101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V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Карасукский политехнический лицей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речной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95,8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колледж почтовой связи и сервиса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94,8</w:t>
            </w:r>
          </w:p>
        </w:tc>
      </w:tr>
      <w:tr w:rsidR="0065419A" w:rsidRPr="002B73F5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центр профессионального обучения № 1</w:t>
            </w:r>
            <w:r w:rsidR="002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36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2410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94,8</w:t>
            </w:r>
          </w:p>
        </w:tc>
      </w:tr>
    </w:tbl>
    <w:p w:rsidR="00AF401F" w:rsidRDefault="00AF401F" w:rsidP="00AF401F">
      <w:pPr>
        <w:sectPr w:rsidR="00AF401F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315FC6" w:rsidRDefault="002B73F5" w:rsidP="00315FC6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48344445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="0025792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553BC" w:rsidRPr="00315FC6">
        <w:rPr>
          <w:rFonts w:ascii="Times New Roman" w:hAnsi="Times New Roman" w:cs="Times New Roman"/>
          <w:i/>
          <w:color w:val="auto"/>
          <w:sz w:val="28"/>
          <w:szCs w:val="28"/>
        </w:rPr>
        <w:t>V критерию</w:t>
      </w:r>
      <w:bookmarkEnd w:id="15"/>
    </w:p>
    <w:p w:rsidR="00B553BC" w:rsidRPr="00AF401F" w:rsidRDefault="00257929" w:rsidP="00AF401F">
      <w:pPr>
        <w:jc w:val="center"/>
        <w:rPr>
          <w:rFonts w:ascii="Times New Roman" w:hAnsi="Times New Roman" w:cs="Times New Roman"/>
          <w:b/>
          <w:sz w:val="28"/>
        </w:rPr>
      </w:pPr>
      <w:bookmarkStart w:id="16" w:name="_Toc147993903"/>
      <w:r>
        <w:rPr>
          <w:rFonts w:ascii="Times New Roman" w:hAnsi="Times New Roman" w:cs="Times New Roman"/>
          <w:b/>
          <w:i/>
          <w:sz w:val="28"/>
        </w:rPr>
        <w:t>«</w:t>
      </w:r>
      <w:r w:rsidR="00315FC6" w:rsidRPr="00AF401F">
        <w:rPr>
          <w:rFonts w:ascii="Times New Roman" w:hAnsi="Times New Roman" w:cs="Times New Roman"/>
          <w:b/>
          <w:i/>
          <w:sz w:val="28"/>
        </w:rPr>
        <w:t>Удовлетворённость условиями ведения образовательной деятельности</w:t>
      </w:r>
      <w:r>
        <w:rPr>
          <w:rFonts w:ascii="Times New Roman" w:hAnsi="Times New Roman" w:cs="Times New Roman"/>
          <w:b/>
          <w:i/>
          <w:sz w:val="28"/>
        </w:rPr>
        <w:t>»</w:t>
      </w:r>
      <w:bookmarkStart w:id="17" w:name="_Toc147993904"/>
      <w:bookmarkEnd w:id="16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B553BC" w:rsidRPr="00AF401F">
        <w:rPr>
          <w:rFonts w:ascii="Times New Roman" w:hAnsi="Times New Roman" w:cs="Times New Roman"/>
          <w:i/>
          <w:sz w:val="28"/>
        </w:rPr>
        <w:t>(max</w:t>
      </w:r>
      <w:r w:rsidR="002B591D">
        <w:rPr>
          <w:rFonts w:ascii="Times New Roman" w:hAnsi="Times New Roman" w:cs="Times New Roman"/>
          <w:i/>
          <w:sz w:val="28"/>
        </w:rPr>
        <w:t xml:space="preserve"> </w:t>
      </w:r>
      <w:r w:rsidR="00B553BC" w:rsidRPr="00AF401F">
        <w:rPr>
          <w:rFonts w:ascii="Times New Roman" w:hAnsi="Times New Roman" w:cs="Times New Roman"/>
          <w:i/>
          <w:sz w:val="28"/>
        </w:rPr>
        <w:t>100</w:t>
      </w:r>
      <w:r w:rsidR="00315FC6" w:rsidRPr="00AF401F">
        <w:rPr>
          <w:rFonts w:ascii="Times New Roman" w:hAnsi="Times New Roman" w:cs="Times New Roman"/>
          <w:i/>
          <w:sz w:val="28"/>
        </w:rPr>
        <w:t xml:space="preserve"> баллов</w:t>
      </w:r>
      <w:r w:rsidR="00B553BC" w:rsidRPr="00AF401F">
        <w:rPr>
          <w:rFonts w:ascii="Times New Roman" w:hAnsi="Times New Roman" w:cs="Times New Roman"/>
          <w:i/>
          <w:sz w:val="28"/>
        </w:rPr>
        <w:t>)</w:t>
      </w:r>
      <w:bookmarkEnd w:id="17"/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828"/>
        <w:gridCol w:w="2158"/>
        <w:gridCol w:w="2519"/>
        <w:gridCol w:w="1701"/>
      </w:tblGrid>
      <w:tr w:rsidR="00B553BC" w:rsidRPr="00BF35DE" w:rsidTr="00315FC6">
        <w:trPr>
          <w:trHeight w:val="4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315FC6" w:rsidRDefault="008F051B" w:rsidP="008F051B">
            <w:pPr>
              <w:ind w:right="-101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V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критерию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Искитимский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29,7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19,6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49,5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98,8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Карасукский политехнический лицей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29,1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19,8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49,0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97,9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Линевский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29,4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19,6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48,5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97,5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Татарский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19,4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49,0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96,9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Новосибирский речной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19,4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48,5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96,4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Куйбышевский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27,6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19,6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49,0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96,2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ГАПОУ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Черепановский педагогический колледж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28,2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19,0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48,5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95,7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Новосибирский центр профессионального обучения № 1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28,8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18,8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48,0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95,6</w:t>
            </w:r>
          </w:p>
        </w:tc>
      </w:tr>
      <w:tr w:rsidR="0065419A" w:rsidRPr="00BF35DE" w:rsidTr="00257929">
        <w:trPr>
          <w:trHeight w:val="284"/>
        </w:trPr>
        <w:tc>
          <w:tcPr>
            <w:tcW w:w="4644" w:type="dxa"/>
            <w:vAlign w:val="bottom"/>
          </w:tcPr>
          <w:p w:rsidR="0065419A" w:rsidRPr="0065419A" w:rsidRDefault="00654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 xml:space="preserve">ГБПОУ Новосибирской области 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Венгеровский центр профессионального обучения</w:t>
            </w:r>
            <w:r w:rsidR="002579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28,2</w:t>
            </w:r>
          </w:p>
        </w:tc>
        <w:tc>
          <w:tcPr>
            <w:tcW w:w="2158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19,2</w:t>
            </w:r>
          </w:p>
        </w:tc>
        <w:tc>
          <w:tcPr>
            <w:tcW w:w="2519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color w:val="000000"/>
                <w:sz w:val="24"/>
              </w:rPr>
              <w:t>48,0</w:t>
            </w:r>
          </w:p>
        </w:tc>
        <w:tc>
          <w:tcPr>
            <w:tcW w:w="1701" w:type="dxa"/>
            <w:vAlign w:val="center"/>
          </w:tcPr>
          <w:p w:rsidR="0065419A" w:rsidRPr="0065419A" w:rsidRDefault="00654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419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95,4</w:t>
            </w:r>
          </w:p>
        </w:tc>
      </w:tr>
    </w:tbl>
    <w:p w:rsidR="00B553BC" w:rsidRDefault="00B553BC" w:rsidP="00B553BC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C7C48" w:rsidRDefault="003C7C48" w:rsidP="00415C17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C7C4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18" w:name="_Hlk122427912"/>
      <w:bookmarkStart w:id="19" w:name="_Hlk122424966"/>
      <w:bookmarkStart w:id="20" w:name="_Hlk122428520"/>
    </w:p>
    <w:p w:rsidR="00A26382" w:rsidRDefault="00A26382" w:rsidP="00A263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48344446"/>
      <w:r w:rsidRPr="00EB6B9B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Недостатки, выявленные в организациях среднего профессионального образования</w:t>
      </w:r>
      <w:bookmarkEnd w:id="21"/>
    </w:p>
    <w:p w:rsidR="00257929" w:rsidRPr="00257929" w:rsidRDefault="00257929" w:rsidP="00257929"/>
    <w:tbl>
      <w:tblPr>
        <w:tblW w:w="14840" w:type="dxa"/>
        <w:tblLook w:val="04A0" w:firstRow="1" w:lastRow="0" w:firstColumn="1" w:lastColumn="0" w:noHBand="0" w:noVBand="1"/>
      </w:tblPr>
      <w:tblGrid>
        <w:gridCol w:w="14840"/>
      </w:tblGrid>
      <w:tr w:rsidR="002B591D" w:rsidRPr="002B591D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91D" w:rsidRPr="00150875" w:rsidRDefault="002B591D" w:rsidP="002B59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</w:pPr>
            <w:r w:rsidRPr="00150875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ГБПОУ Новосибирской области «Искитимский центр профессионального обучения»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1) Недостатки, выявленные по результатам обследования официальных сайтов образовательных организаций, т.е. отсутствуют некоторые информационные объекты/элементы или соответствующая информация на официальном сайте организации.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color w:val="FF0000"/>
              </w:rPr>
              <w:t>Замечаний нет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2) Недостатки, выявленные по результатам обследования информационных стендов образовательных организаций, т.е. отсутствуют некоторые информационные объекты/элементы или соответствующая информация на информационном стенде организации.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color w:val="FF0000"/>
              </w:rPr>
              <w:t>Замечаний нет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3) 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функционирования.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color w:val="FF0000"/>
              </w:rPr>
              <w:t>Замечаний нет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4) Недостатки, выявленные по результатам обследования условий комфортности предоставления услуг в организации, т.е. отсутствуют следующие критерии по комфортности предоставления услуг.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color w:val="FF0000"/>
              </w:rPr>
              <w:t>Замечаний нет</w:t>
            </w:r>
          </w:p>
        </w:tc>
      </w:tr>
      <w:tr w:rsidR="002B591D" w:rsidRPr="00137F0F" w:rsidTr="002B591D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5) Недостатки, выявленные в ходе изучения условий доступности как образовательных учреждений и прилегающей территории, так и самих услуг для получателей услуг, имеющих ограничения по здоровью, т.е. отсутствуют некоторые параметры доступности. </w:t>
            </w:r>
          </w:p>
        </w:tc>
      </w:tr>
      <w:tr w:rsidR="002B591D" w:rsidRPr="00137F0F" w:rsidTr="00150875">
        <w:trPr>
          <w:trHeight w:val="80"/>
        </w:trPr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1D" w:rsidRPr="00150875" w:rsidRDefault="002B591D" w:rsidP="002B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50875">
              <w:rPr>
                <w:rFonts w:ascii="Times New Roman" w:eastAsia="Times New Roman" w:hAnsi="Times New Roman" w:cs="Times New Roman"/>
                <w:color w:val="FF0000"/>
              </w:rPr>
              <w:t>Замечаний нет</w:t>
            </w:r>
          </w:p>
        </w:tc>
      </w:tr>
    </w:tbl>
    <w:p w:rsidR="00A26382" w:rsidRDefault="00A26382" w:rsidP="00A26382">
      <w:bookmarkStart w:id="22" w:name="_GoBack"/>
      <w:bookmarkEnd w:id="18"/>
      <w:bookmarkEnd w:id="19"/>
      <w:bookmarkEnd w:id="20"/>
      <w:bookmarkEnd w:id="22"/>
    </w:p>
    <w:sectPr w:rsidR="00A26382" w:rsidSect="003C7C48">
      <w:pgSz w:w="16838" w:h="11906" w:orient="landscape"/>
      <w:pgMar w:top="108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5A" w:rsidRDefault="00C46D5A" w:rsidP="004B0AE5">
      <w:pPr>
        <w:spacing w:after="0" w:line="240" w:lineRule="auto"/>
      </w:pPr>
      <w:r>
        <w:separator/>
      </w:r>
    </w:p>
  </w:endnote>
  <w:endnote w:type="continuationSeparator" w:id="0">
    <w:p w:rsidR="00C46D5A" w:rsidRDefault="00C46D5A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3001"/>
      <w:docPartObj>
        <w:docPartGallery w:val="Page Numbers (Bottom of Page)"/>
        <w:docPartUnique/>
      </w:docPartObj>
    </w:sdtPr>
    <w:sdtEndPr/>
    <w:sdtContent>
      <w:p w:rsidR="00DA0E14" w:rsidRDefault="00DA0E14" w:rsidP="002B73F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5A" w:rsidRDefault="00C46D5A" w:rsidP="004B0AE5">
      <w:pPr>
        <w:spacing w:after="0" w:line="240" w:lineRule="auto"/>
      </w:pPr>
      <w:r>
        <w:separator/>
      </w:r>
    </w:p>
  </w:footnote>
  <w:footnote w:type="continuationSeparator" w:id="0">
    <w:p w:rsidR="00C46D5A" w:rsidRDefault="00C46D5A" w:rsidP="004B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1C3E34"/>
    <w:multiLevelType w:val="hybridMultilevel"/>
    <w:tmpl w:val="38BA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1333"/>
    <w:multiLevelType w:val="hybridMultilevel"/>
    <w:tmpl w:val="7598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37A87"/>
    <w:multiLevelType w:val="hybridMultilevel"/>
    <w:tmpl w:val="A9C8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2B5"/>
    <w:rsid w:val="00000B75"/>
    <w:rsid w:val="00004140"/>
    <w:rsid w:val="00005F32"/>
    <w:rsid w:val="000149C0"/>
    <w:rsid w:val="00021289"/>
    <w:rsid w:val="00022F8A"/>
    <w:rsid w:val="00035F41"/>
    <w:rsid w:val="00041578"/>
    <w:rsid w:val="00050063"/>
    <w:rsid w:val="00051E77"/>
    <w:rsid w:val="00052763"/>
    <w:rsid w:val="00061F62"/>
    <w:rsid w:val="000658D7"/>
    <w:rsid w:val="0008099B"/>
    <w:rsid w:val="00093864"/>
    <w:rsid w:val="00094B83"/>
    <w:rsid w:val="00096491"/>
    <w:rsid w:val="000B25F5"/>
    <w:rsid w:val="000C1776"/>
    <w:rsid w:val="000D3406"/>
    <w:rsid w:val="000D3A2E"/>
    <w:rsid w:val="000D7810"/>
    <w:rsid w:val="000E000B"/>
    <w:rsid w:val="000E0B24"/>
    <w:rsid w:val="000E26B2"/>
    <w:rsid w:val="000E3C12"/>
    <w:rsid w:val="000F3283"/>
    <w:rsid w:val="000F65D6"/>
    <w:rsid w:val="00106935"/>
    <w:rsid w:val="00117102"/>
    <w:rsid w:val="00124373"/>
    <w:rsid w:val="0014192F"/>
    <w:rsid w:val="00143254"/>
    <w:rsid w:val="00150875"/>
    <w:rsid w:val="001A01CF"/>
    <w:rsid w:val="001A4C5F"/>
    <w:rsid w:val="001B2179"/>
    <w:rsid w:val="001B6EC2"/>
    <w:rsid w:val="001C33DA"/>
    <w:rsid w:val="001D5B00"/>
    <w:rsid w:val="001E0316"/>
    <w:rsid w:val="001E6CB0"/>
    <w:rsid w:val="001F5FAF"/>
    <w:rsid w:val="001F6066"/>
    <w:rsid w:val="00206583"/>
    <w:rsid w:val="002159D1"/>
    <w:rsid w:val="0022203E"/>
    <w:rsid w:val="002303DD"/>
    <w:rsid w:val="002316E1"/>
    <w:rsid w:val="00235FD0"/>
    <w:rsid w:val="002502AF"/>
    <w:rsid w:val="002504C1"/>
    <w:rsid w:val="00253D8C"/>
    <w:rsid w:val="00257810"/>
    <w:rsid w:val="00257929"/>
    <w:rsid w:val="0026498F"/>
    <w:rsid w:val="00274981"/>
    <w:rsid w:val="002821E1"/>
    <w:rsid w:val="002911D4"/>
    <w:rsid w:val="002A4A8A"/>
    <w:rsid w:val="002B591D"/>
    <w:rsid w:val="002B73F5"/>
    <w:rsid w:val="002C77B5"/>
    <w:rsid w:val="002D1A5B"/>
    <w:rsid w:val="002D4CFC"/>
    <w:rsid w:val="002D5492"/>
    <w:rsid w:val="002D59FF"/>
    <w:rsid w:val="002D735B"/>
    <w:rsid w:val="002D7E5A"/>
    <w:rsid w:val="002E3A20"/>
    <w:rsid w:val="002E6FEF"/>
    <w:rsid w:val="002F3D68"/>
    <w:rsid w:val="002F5DFA"/>
    <w:rsid w:val="003011A7"/>
    <w:rsid w:val="0031104C"/>
    <w:rsid w:val="003122B5"/>
    <w:rsid w:val="00315701"/>
    <w:rsid w:val="00315FC6"/>
    <w:rsid w:val="0031649C"/>
    <w:rsid w:val="00322C7E"/>
    <w:rsid w:val="00326F06"/>
    <w:rsid w:val="00334DC3"/>
    <w:rsid w:val="003405AE"/>
    <w:rsid w:val="00347343"/>
    <w:rsid w:val="00354935"/>
    <w:rsid w:val="00361D3D"/>
    <w:rsid w:val="003639BB"/>
    <w:rsid w:val="003722F9"/>
    <w:rsid w:val="003823CD"/>
    <w:rsid w:val="00382D23"/>
    <w:rsid w:val="003A1531"/>
    <w:rsid w:val="003A2C5B"/>
    <w:rsid w:val="003B1866"/>
    <w:rsid w:val="003B5D04"/>
    <w:rsid w:val="003C26FD"/>
    <w:rsid w:val="003C6249"/>
    <w:rsid w:val="003C7C48"/>
    <w:rsid w:val="003D5B58"/>
    <w:rsid w:val="003E23F9"/>
    <w:rsid w:val="003F3C03"/>
    <w:rsid w:val="004074E6"/>
    <w:rsid w:val="00415C17"/>
    <w:rsid w:val="00430F6B"/>
    <w:rsid w:val="0043106E"/>
    <w:rsid w:val="00431643"/>
    <w:rsid w:val="00432BA1"/>
    <w:rsid w:val="004352F3"/>
    <w:rsid w:val="004443A7"/>
    <w:rsid w:val="00446C32"/>
    <w:rsid w:val="004515B3"/>
    <w:rsid w:val="00454D37"/>
    <w:rsid w:val="004566CE"/>
    <w:rsid w:val="004610F2"/>
    <w:rsid w:val="0047250E"/>
    <w:rsid w:val="0047749D"/>
    <w:rsid w:val="00481874"/>
    <w:rsid w:val="00491AAD"/>
    <w:rsid w:val="004933C3"/>
    <w:rsid w:val="00496410"/>
    <w:rsid w:val="004A584E"/>
    <w:rsid w:val="004B0AE5"/>
    <w:rsid w:val="004B10C8"/>
    <w:rsid w:val="004B6C62"/>
    <w:rsid w:val="004C497E"/>
    <w:rsid w:val="004C4E30"/>
    <w:rsid w:val="004D6199"/>
    <w:rsid w:val="004E78AE"/>
    <w:rsid w:val="0050665B"/>
    <w:rsid w:val="00516BFD"/>
    <w:rsid w:val="00520B65"/>
    <w:rsid w:val="00522A8A"/>
    <w:rsid w:val="0052339E"/>
    <w:rsid w:val="00523548"/>
    <w:rsid w:val="00527FD1"/>
    <w:rsid w:val="0053512F"/>
    <w:rsid w:val="00540738"/>
    <w:rsid w:val="00564B85"/>
    <w:rsid w:val="00581B5D"/>
    <w:rsid w:val="00583B2F"/>
    <w:rsid w:val="00595F00"/>
    <w:rsid w:val="005978B6"/>
    <w:rsid w:val="005B3E23"/>
    <w:rsid w:val="005B4AD7"/>
    <w:rsid w:val="005C105F"/>
    <w:rsid w:val="005C3A57"/>
    <w:rsid w:val="005E113C"/>
    <w:rsid w:val="005F0A38"/>
    <w:rsid w:val="005F1F0E"/>
    <w:rsid w:val="005F6E0D"/>
    <w:rsid w:val="006121FB"/>
    <w:rsid w:val="0062225D"/>
    <w:rsid w:val="00626B14"/>
    <w:rsid w:val="00627DAC"/>
    <w:rsid w:val="006318EB"/>
    <w:rsid w:val="006376BC"/>
    <w:rsid w:val="0065419A"/>
    <w:rsid w:val="00662AD7"/>
    <w:rsid w:val="00674A40"/>
    <w:rsid w:val="00682649"/>
    <w:rsid w:val="006A1014"/>
    <w:rsid w:val="006A26A7"/>
    <w:rsid w:val="006A627F"/>
    <w:rsid w:val="006B36B7"/>
    <w:rsid w:val="006C30D6"/>
    <w:rsid w:val="006D06BD"/>
    <w:rsid w:val="006D08A3"/>
    <w:rsid w:val="006D6EC1"/>
    <w:rsid w:val="006D7E67"/>
    <w:rsid w:val="006F2780"/>
    <w:rsid w:val="00700DB0"/>
    <w:rsid w:val="0071005B"/>
    <w:rsid w:val="00713FAD"/>
    <w:rsid w:val="007158ED"/>
    <w:rsid w:val="00731AA6"/>
    <w:rsid w:val="00733012"/>
    <w:rsid w:val="00734C62"/>
    <w:rsid w:val="0073543B"/>
    <w:rsid w:val="00741777"/>
    <w:rsid w:val="0075038D"/>
    <w:rsid w:val="00794674"/>
    <w:rsid w:val="007C1E6B"/>
    <w:rsid w:val="007E2628"/>
    <w:rsid w:val="007E5624"/>
    <w:rsid w:val="007F410F"/>
    <w:rsid w:val="008049F2"/>
    <w:rsid w:val="008147AB"/>
    <w:rsid w:val="00834FA7"/>
    <w:rsid w:val="0085244B"/>
    <w:rsid w:val="008548D1"/>
    <w:rsid w:val="00855E9A"/>
    <w:rsid w:val="00892F0C"/>
    <w:rsid w:val="00896522"/>
    <w:rsid w:val="008A4043"/>
    <w:rsid w:val="008A49A1"/>
    <w:rsid w:val="008A4FED"/>
    <w:rsid w:val="008B4E81"/>
    <w:rsid w:val="008C11B4"/>
    <w:rsid w:val="008C1C22"/>
    <w:rsid w:val="008C757F"/>
    <w:rsid w:val="008D1205"/>
    <w:rsid w:val="008D3077"/>
    <w:rsid w:val="008F051B"/>
    <w:rsid w:val="008F0B11"/>
    <w:rsid w:val="008F428F"/>
    <w:rsid w:val="00902F67"/>
    <w:rsid w:val="0092060E"/>
    <w:rsid w:val="00934A7E"/>
    <w:rsid w:val="0093628B"/>
    <w:rsid w:val="009375ED"/>
    <w:rsid w:val="00937DC1"/>
    <w:rsid w:val="00972605"/>
    <w:rsid w:val="00973EDB"/>
    <w:rsid w:val="00974741"/>
    <w:rsid w:val="0097761A"/>
    <w:rsid w:val="009867A9"/>
    <w:rsid w:val="00994183"/>
    <w:rsid w:val="00995087"/>
    <w:rsid w:val="00997644"/>
    <w:rsid w:val="009B0422"/>
    <w:rsid w:val="009B7446"/>
    <w:rsid w:val="009C429D"/>
    <w:rsid w:val="009C7990"/>
    <w:rsid w:val="009D479F"/>
    <w:rsid w:val="009D6295"/>
    <w:rsid w:val="009D7963"/>
    <w:rsid w:val="009E136C"/>
    <w:rsid w:val="009F0779"/>
    <w:rsid w:val="009F33F8"/>
    <w:rsid w:val="009F5601"/>
    <w:rsid w:val="009F5EF7"/>
    <w:rsid w:val="009F6ADC"/>
    <w:rsid w:val="00A06957"/>
    <w:rsid w:val="00A12A52"/>
    <w:rsid w:val="00A26382"/>
    <w:rsid w:val="00A34DB7"/>
    <w:rsid w:val="00A54989"/>
    <w:rsid w:val="00A55220"/>
    <w:rsid w:val="00A62038"/>
    <w:rsid w:val="00A620EC"/>
    <w:rsid w:val="00A77070"/>
    <w:rsid w:val="00A77B2B"/>
    <w:rsid w:val="00A80E6B"/>
    <w:rsid w:val="00A84AB9"/>
    <w:rsid w:val="00AA7DC6"/>
    <w:rsid w:val="00AB7322"/>
    <w:rsid w:val="00AC1B3C"/>
    <w:rsid w:val="00AC2280"/>
    <w:rsid w:val="00AD11D5"/>
    <w:rsid w:val="00AD4A8A"/>
    <w:rsid w:val="00AE0493"/>
    <w:rsid w:val="00AE0A84"/>
    <w:rsid w:val="00AE71C7"/>
    <w:rsid w:val="00AE7502"/>
    <w:rsid w:val="00AE7E83"/>
    <w:rsid w:val="00AF401F"/>
    <w:rsid w:val="00AF6978"/>
    <w:rsid w:val="00B074B6"/>
    <w:rsid w:val="00B1055A"/>
    <w:rsid w:val="00B13D99"/>
    <w:rsid w:val="00B17B90"/>
    <w:rsid w:val="00B24C68"/>
    <w:rsid w:val="00B27B5F"/>
    <w:rsid w:val="00B503F7"/>
    <w:rsid w:val="00B55397"/>
    <w:rsid w:val="00B553BC"/>
    <w:rsid w:val="00B579B5"/>
    <w:rsid w:val="00B71753"/>
    <w:rsid w:val="00B740FD"/>
    <w:rsid w:val="00B84634"/>
    <w:rsid w:val="00B8526E"/>
    <w:rsid w:val="00B9323B"/>
    <w:rsid w:val="00BB10D3"/>
    <w:rsid w:val="00BB2CF2"/>
    <w:rsid w:val="00BC75E1"/>
    <w:rsid w:val="00BD149A"/>
    <w:rsid w:val="00BF35DE"/>
    <w:rsid w:val="00C1290A"/>
    <w:rsid w:val="00C46D5A"/>
    <w:rsid w:val="00C64339"/>
    <w:rsid w:val="00C7620B"/>
    <w:rsid w:val="00C95ABD"/>
    <w:rsid w:val="00C97F38"/>
    <w:rsid w:val="00CA5D35"/>
    <w:rsid w:val="00CB1B2F"/>
    <w:rsid w:val="00CC2069"/>
    <w:rsid w:val="00CD5947"/>
    <w:rsid w:val="00CE543A"/>
    <w:rsid w:val="00CF1AFC"/>
    <w:rsid w:val="00D067E2"/>
    <w:rsid w:val="00D115C0"/>
    <w:rsid w:val="00D50A2A"/>
    <w:rsid w:val="00D5631B"/>
    <w:rsid w:val="00D75074"/>
    <w:rsid w:val="00D77105"/>
    <w:rsid w:val="00D83D56"/>
    <w:rsid w:val="00D914B3"/>
    <w:rsid w:val="00D9203E"/>
    <w:rsid w:val="00D92484"/>
    <w:rsid w:val="00D97891"/>
    <w:rsid w:val="00DA0E14"/>
    <w:rsid w:val="00DB06DE"/>
    <w:rsid w:val="00DB112B"/>
    <w:rsid w:val="00DC5ECD"/>
    <w:rsid w:val="00DC6CB7"/>
    <w:rsid w:val="00DD22DA"/>
    <w:rsid w:val="00DE2F6A"/>
    <w:rsid w:val="00DE3F41"/>
    <w:rsid w:val="00DE3F5C"/>
    <w:rsid w:val="00E00C62"/>
    <w:rsid w:val="00E04001"/>
    <w:rsid w:val="00E1482F"/>
    <w:rsid w:val="00E17EBE"/>
    <w:rsid w:val="00E216EB"/>
    <w:rsid w:val="00E366E8"/>
    <w:rsid w:val="00E45903"/>
    <w:rsid w:val="00E460FE"/>
    <w:rsid w:val="00E567D2"/>
    <w:rsid w:val="00E57E0B"/>
    <w:rsid w:val="00E75915"/>
    <w:rsid w:val="00E906A0"/>
    <w:rsid w:val="00E95DB5"/>
    <w:rsid w:val="00EA4470"/>
    <w:rsid w:val="00EB2F6E"/>
    <w:rsid w:val="00EB6B9B"/>
    <w:rsid w:val="00EC2341"/>
    <w:rsid w:val="00ED162B"/>
    <w:rsid w:val="00EE2D21"/>
    <w:rsid w:val="00EF0478"/>
    <w:rsid w:val="00EF6E05"/>
    <w:rsid w:val="00F03484"/>
    <w:rsid w:val="00F04A5C"/>
    <w:rsid w:val="00F07AC5"/>
    <w:rsid w:val="00F22944"/>
    <w:rsid w:val="00F24A50"/>
    <w:rsid w:val="00F45A17"/>
    <w:rsid w:val="00F61763"/>
    <w:rsid w:val="00F71BCB"/>
    <w:rsid w:val="00F722BD"/>
    <w:rsid w:val="00F74E47"/>
    <w:rsid w:val="00F77031"/>
    <w:rsid w:val="00F77D48"/>
    <w:rsid w:val="00F84850"/>
    <w:rsid w:val="00F86386"/>
    <w:rsid w:val="00F8668F"/>
    <w:rsid w:val="00F974AB"/>
    <w:rsid w:val="00FA5FD3"/>
    <w:rsid w:val="00FA6EBF"/>
    <w:rsid w:val="00FB0018"/>
    <w:rsid w:val="00FB4885"/>
    <w:rsid w:val="00FC2624"/>
    <w:rsid w:val="00FC273F"/>
    <w:rsid w:val="00FD04CC"/>
    <w:rsid w:val="00FD755B"/>
    <w:rsid w:val="00FE322B"/>
    <w:rsid w:val="00FF6C1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1978F-E00A-46CF-9CD2-FB524EA6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  <w:style w:type="paragraph" w:customStyle="1" w:styleId="ConsPlusNormal">
    <w:name w:val="ConsPlusNormal"/>
    <w:rsid w:val="00855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тиль1"/>
    <w:basedOn w:val="a1"/>
    <w:uiPriority w:val="99"/>
    <w:qFormat/>
    <w:rsid w:val="00A2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imes New Roman" w:hAnsi="Times New Roman" w:cs="Times New Roman" w:hint="default"/>
        <w:b/>
        <w:sz w:val="24"/>
        <w:szCs w:val="24"/>
      </w:rPr>
      <w:tblPr/>
      <w:tcPr>
        <w:shd w:val="clear" w:color="auto" w:fill="FABF8F" w:themeFill="accent6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17DA-3B34-4E6E-B668-27910ED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Учетная запись Майкрософт</cp:lastModifiedBy>
  <cp:revision>70</cp:revision>
  <cp:lastPrinted>2024-01-24T04:18:00Z</cp:lastPrinted>
  <dcterms:created xsi:type="dcterms:W3CDTF">2019-11-21T07:51:00Z</dcterms:created>
  <dcterms:modified xsi:type="dcterms:W3CDTF">2024-01-24T04:18:00Z</dcterms:modified>
</cp:coreProperties>
</file>