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7B6F" w:rsidRDefault="00377B6F" w:rsidP="00377B6F">
      <w:pPr>
        <w:pStyle w:val="Default"/>
        <w:jc w:val="both"/>
        <w:rPr>
          <w:b/>
          <w:bCs/>
          <w:sz w:val="28"/>
          <w:szCs w:val="28"/>
        </w:rPr>
      </w:pPr>
    </w:p>
    <w:p w:rsidR="004E2ED7" w:rsidRDefault="004E2ED7" w:rsidP="00377B6F">
      <w:pPr>
        <w:pStyle w:val="Default"/>
        <w:jc w:val="both"/>
        <w:rPr>
          <w:b/>
          <w:bCs/>
          <w:sz w:val="28"/>
          <w:szCs w:val="28"/>
        </w:rPr>
      </w:pPr>
    </w:p>
    <w:p w:rsidR="00377B6F" w:rsidRDefault="004E2ED7" w:rsidP="00377B6F">
      <w:pPr>
        <w:pStyle w:val="Default"/>
        <w:jc w:val="both"/>
        <w:rPr>
          <w:b/>
          <w:bCs/>
          <w:sz w:val="28"/>
          <w:szCs w:val="28"/>
        </w:rPr>
      </w:pPr>
      <w:r>
        <w:rPr>
          <w:b/>
          <w:bCs/>
          <w:noProof/>
          <w:sz w:val="28"/>
          <w:szCs w:val="28"/>
          <w:lang w:eastAsia="ru-RU" w:bidi="ar-SA"/>
        </w:rPr>
        <w:lastRenderedPageBreak/>
        <w:drawing>
          <wp:inline distT="0" distB="0" distL="0" distR="0">
            <wp:extent cx="7140575" cy="9652635"/>
            <wp:effectExtent l="19050" t="0" r="3175" b="0"/>
            <wp:docPr id="1" name="Рисунок 1" descr="C:\Users\User\Desktop\Для  положений\титульный лист о порядке заполнения, учета и выдачи дипломов о СПО и их дублакатов ГБПОУ НСО ИЦП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положений\титульный лист о порядке заполнения, учета и выдачи дипломов о СПО и их дублакатов ГБПОУ НСО ИЦПО.jpeg"/>
                    <pic:cNvPicPr>
                      <a:picLocks noChangeAspect="1" noChangeArrowheads="1"/>
                    </pic:cNvPicPr>
                  </pic:nvPicPr>
                  <pic:blipFill>
                    <a:blip r:embed="rId5" cstate="print"/>
                    <a:srcRect/>
                    <a:stretch>
                      <a:fillRect/>
                    </a:stretch>
                  </pic:blipFill>
                  <pic:spPr bwMode="auto">
                    <a:xfrm>
                      <a:off x="0" y="0"/>
                      <a:ext cx="7140575" cy="9652635"/>
                    </a:xfrm>
                    <a:prstGeom prst="rect">
                      <a:avLst/>
                    </a:prstGeom>
                    <a:noFill/>
                    <a:ln w="9525">
                      <a:noFill/>
                      <a:miter lim="800000"/>
                      <a:headEnd/>
                      <a:tailEnd/>
                    </a:ln>
                  </pic:spPr>
                </pic:pic>
              </a:graphicData>
            </a:graphic>
          </wp:inline>
        </w:drawing>
      </w:r>
    </w:p>
    <w:p w:rsidR="00377B6F" w:rsidRDefault="00377B6F" w:rsidP="00377B6F">
      <w:pPr>
        <w:pStyle w:val="Default"/>
        <w:jc w:val="both"/>
        <w:rPr>
          <w:b/>
          <w:bCs/>
          <w:sz w:val="28"/>
          <w:szCs w:val="28"/>
        </w:rPr>
      </w:pP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b/>
          <w:bCs/>
          <w:color w:val="000000"/>
          <w:kern w:val="0"/>
          <w:sz w:val="28"/>
          <w:szCs w:val="28"/>
          <w:lang w:eastAsia="ru-RU" w:bidi="ar-SA"/>
        </w:rPr>
        <w:t xml:space="preserve">I. Общие положения </w:t>
      </w:r>
    </w:p>
    <w:p w:rsidR="00BA7495"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Положение разработано в соответствии с частью 4 статьи 60 Федерального закона от 29 декабря 2012 г. N 273-ФЗ "Об образовании в Российской Федерации"</w:t>
      </w:r>
      <w:r w:rsidR="00BA7495">
        <w:rPr>
          <w:rFonts w:eastAsia="Times New Roman" w:cs="Times New Roman"/>
          <w:color w:val="000000"/>
          <w:kern w:val="0"/>
          <w:sz w:val="28"/>
          <w:szCs w:val="28"/>
          <w:lang w:eastAsia="ru-RU" w:bidi="ar-SA"/>
        </w:rPr>
        <w:t>, приказа Министерства образования и науки РФ от 25 октября 2013г. №1186 «Об утверждении порядка</w:t>
      </w:r>
      <w:r w:rsidR="00BA7495" w:rsidRPr="00BA7495">
        <w:rPr>
          <w:rFonts w:eastAsia="Times New Roman" w:cs="Times New Roman"/>
          <w:color w:val="000000"/>
          <w:kern w:val="0"/>
          <w:sz w:val="28"/>
          <w:szCs w:val="28"/>
          <w:lang w:eastAsia="ru-RU" w:bidi="ar-SA"/>
        </w:rPr>
        <w:t xml:space="preserve"> заполнения, учёта и выдачи дипломов о среднем профессиональном образовании и их дубликатов</w:t>
      </w:r>
      <w:r w:rsidR="00BA7495">
        <w:rPr>
          <w:rFonts w:eastAsia="Times New Roman" w:cs="Times New Roman"/>
          <w:color w:val="000000"/>
          <w:kern w:val="0"/>
          <w:sz w:val="28"/>
          <w:szCs w:val="28"/>
          <w:lang w:eastAsia="ru-RU" w:bidi="ar-SA"/>
        </w:rPr>
        <w:t>».</w:t>
      </w:r>
    </w:p>
    <w:p w:rsidR="00BA7495" w:rsidRDefault="00BA7495" w:rsidP="00396D14">
      <w:pPr>
        <w:widowControl/>
        <w:suppressAutoHyphens w:val="0"/>
        <w:autoSpaceDE w:val="0"/>
        <w:autoSpaceDN w:val="0"/>
        <w:adjustRightInd w:val="0"/>
        <w:rPr>
          <w:rFonts w:eastAsia="Times New Roman" w:cs="Times New Roman"/>
          <w:color w:val="000000"/>
          <w:kern w:val="0"/>
          <w:sz w:val="28"/>
          <w:szCs w:val="28"/>
          <w:lang w:eastAsia="ru-RU" w:bidi="ar-SA"/>
        </w:rPr>
      </w:pPr>
    </w:p>
    <w:p w:rsidR="00BA7495" w:rsidRDefault="00396D14" w:rsidP="00BA7495">
      <w:pPr>
        <w:widowControl/>
        <w:numPr>
          <w:ilvl w:val="0"/>
          <w:numId w:val="37"/>
        </w:numPr>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Порядок заполнения, учета и выдачи дипломов о среднем профессиональном образовании и их дубликатов (далее - Порядок) устанавливает требования к заполнению и учету дипломов о среднем профессиональном образовании и их дубликатов, а также правила выдачи дипломов о среднем профессиональном образовании и их дубликатов, образцы которых утверждены приказом Министерства образования и науки Российской Федерации от 4 июля 2013 г. N 531 "Об утверждении образцов и описаний диплома о среднем профессиональном образовании и приложения к нему" (зарегистрирован Министерством юстиции Российской Федерации 20 августа 2013 г., регистрационный N 29443).</w:t>
      </w:r>
    </w:p>
    <w:p w:rsidR="00BA7495" w:rsidRDefault="00396D14" w:rsidP="00BA7495">
      <w:pPr>
        <w:widowControl/>
        <w:numPr>
          <w:ilvl w:val="0"/>
          <w:numId w:val="37"/>
        </w:numPr>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Дипломы о среднем профессиональном образовании (далее - диплом) выдаются Государственным бюджетным </w:t>
      </w:r>
      <w:r w:rsidR="002B40A9">
        <w:rPr>
          <w:rFonts w:eastAsia="Times New Roman" w:cs="Times New Roman"/>
          <w:color w:val="000000"/>
          <w:kern w:val="0"/>
          <w:sz w:val="28"/>
          <w:szCs w:val="28"/>
          <w:lang w:eastAsia="ru-RU" w:bidi="ar-SA"/>
        </w:rPr>
        <w:t xml:space="preserve">профессиональным </w:t>
      </w:r>
      <w:r w:rsidRPr="00396D14">
        <w:rPr>
          <w:rFonts w:eastAsia="Times New Roman" w:cs="Times New Roman"/>
          <w:color w:val="000000"/>
          <w:kern w:val="0"/>
          <w:sz w:val="28"/>
          <w:szCs w:val="28"/>
          <w:lang w:eastAsia="ru-RU" w:bidi="ar-SA"/>
        </w:rPr>
        <w:t xml:space="preserve">образовательным учреждением </w:t>
      </w:r>
      <w:r w:rsidR="002B40A9">
        <w:rPr>
          <w:rFonts w:eastAsia="Times New Roman" w:cs="Times New Roman"/>
          <w:color w:val="000000"/>
          <w:kern w:val="0"/>
          <w:sz w:val="28"/>
          <w:szCs w:val="28"/>
          <w:lang w:eastAsia="ru-RU" w:bidi="ar-SA"/>
        </w:rPr>
        <w:t>Новосибирской области</w:t>
      </w:r>
      <w:r w:rsidRPr="00396D14">
        <w:rPr>
          <w:rFonts w:eastAsia="Times New Roman" w:cs="Times New Roman"/>
          <w:color w:val="000000"/>
          <w:kern w:val="0"/>
          <w:sz w:val="28"/>
          <w:szCs w:val="28"/>
          <w:lang w:eastAsia="ru-RU" w:bidi="ar-SA"/>
        </w:rPr>
        <w:t xml:space="preserve"> «</w:t>
      </w:r>
      <w:r w:rsidR="002B40A9">
        <w:rPr>
          <w:rFonts w:eastAsia="Times New Roman" w:cs="Times New Roman"/>
          <w:color w:val="000000"/>
          <w:kern w:val="0"/>
          <w:sz w:val="28"/>
          <w:szCs w:val="28"/>
          <w:lang w:eastAsia="ru-RU" w:bidi="ar-SA"/>
        </w:rPr>
        <w:t>Искитимский центр профессионального обучения</w:t>
      </w:r>
      <w:r w:rsidRPr="00396D14">
        <w:rPr>
          <w:rFonts w:eastAsia="Times New Roman" w:cs="Times New Roman"/>
          <w:color w:val="000000"/>
          <w:kern w:val="0"/>
          <w:sz w:val="28"/>
          <w:szCs w:val="28"/>
          <w:lang w:eastAsia="ru-RU" w:bidi="ar-SA"/>
        </w:rPr>
        <w:t xml:space="preserve">» (далее </w:t>
      </w:r>
      <w:r w:rsidR="002B40A9">
        <w:rPr>
          <w:rFonts w:eastAsia="Times New Roman" w:cs="Times New Roman"/>
          <w:color w:val="000000"/>
          <w:kern w:val="0"/>
          <w:sz w:val="28"/>
          <w:szCs w:val="28"/>
          <w:lang w:eastAsia="ru-RU" w:bidi="ar-SA"/>
        </w:rPr>
        <w:t>центр</w:t>
      </w:r>
      <w:r w:rsidRPr="00396D14">
        <w:rPr>
          <w:rFonts w:eastAsia="Times New Roman" w:cs="Times New Roman"/>
          <w:color w:val="000000"/>
          <w:kern w:val="0"/>
          <w:sz w:val="28"/>
          <w:szCs w:val="28"/>
          <w:lang w:eastAsia="ru-RU" w:bidi="ar-SA"/>
        </w:rPr>
        <w:t>) по реализуемым им аккредитованным образовательным программам среднег</w:t>
      </w:r>
      <w:r w:rsidR="002B40A9">
        <w:rPr>
          <w:rFonts w:eastAsia="Times New Roman" w:cs="Times New Roman"/>
          <w:color w:val="000000"/>
          <w:kern w:val="0"/>
          <w:sz w:val="28"/>
          <w:szCs w:val="28"/>
          <w:lang w:eastAsia="ru-RU" w:bidi="ar-SA"/>
        </w:rPr>
        <w:t>о профессионального образования.</w:t>
      </w:r>
    </w:p>
    <w:p w:rsidR="00396D14" w:rsidRPr="00396D14" w:rsidRDefault="00396D14" w:rsidP="00BA7495">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b/>
          <w:bCs/>
          <w:color w:val="000000"/>
          <w:kern w:val="0"/>
          <w:sz w:val="28"/>
          <w:szCs w:val="28"/>
          <w:lang w:eastAsia="ru-RU" w:bidi="ar-SA"/>
        </w:rPr>
        <w:t xml:space="preserve">II. Заполнение бланков дипломов и приложений к ним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3. Бланки титула диплома и приложения к нему (далее вместе - бланки) заполняются на русском языке печатным способом с помощью принтера шрифтом Times New Roman черного цвета размера 11п (если в соответствующих пунктах настоящего Порядка не указано иное) с одинарным межстрочным интервалом. При необходимости допускается уменьшение размера шрифта до 6п.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4. При заполнении бланка титула диплома: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4.1. В левой части оборотной стороны бланка титула диплома указываются с выравниванием по центру следующие сведения: а) после изображения Государственного герба Российской Федерации: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на отдельной строке (при необходимости - в несколько строк) - полное официальное наименован</w:t>
      </w:r>
      <w:r w:rsidR="002B40A9">
        <w:rPr>
          <w:rFonts w:eastAsia="Times New Roman" w:cs="Times New Roman"/>
          <w:color w:val="000000"/>
          <w:kern w:val="0"/>
          <w:sz w:val="28"/>
          <w:szCs w:val="28"/>
          <w:lang w:eastAsia="ru-RU" w:bidi="ar-SA"/>
        </w:rPr>
        <w:t xml:space="preserve">ие образовательной организации </w:t>
      </w:r>
      <w:r w:rsidRPr="00396D14">
        <w:rPr>
          <w:rFonts w:eastAsia="Times New Roman" w:cs="Times New Roman"/>
          <w:color w:val="000000"/>
          <w:kern w:val="0"/>
          <w:sz w:val="28"/>
          <w:szCs w:val="28"/>
          <w:lang w:eastAsia="ru-RU" w:bidi="ar-SA"/>
        </w:rPr>
        <w:t>выдавшей диплом</w:t>
      </w:r>
      <w:r w:rsidR="002B40A9">
        <w:rPr>
          <w:rFonts w:eastAsia="Times New Roman" w:cs="Times New Roman"/>
          <w:color w:val="000000"/>
          <w:kern w:val="0"/>
          <w:sz w:val="28"/>
          <w:szCs w:val="28"/>
          <w:lang w:eastAsia="ru-RU" w:bidi="ar-SA"/>
        </w:rPr>
        <w:t xml:space="preserve"> (</w:t>
      </w:r>
      <w:r w:rsidR="002B40A9" w:rsidRPr="00396D14">
        <w:rPr>
          <w:rFonts w:eastAsia="Times New Roman" w:cs="Times New Roman"/>
          <w:color w:val="000000"/>
          <w:kern w:val="0"/>
          <w:sz w:val="28"/>
          <w:szCs w:val="28"/>
          <w:lang w:eastAsia="ru-RU" w:bidi="ar-SA"/>
        </w:rPr>
        <w:t>Государственн</w:t>
      </w:r>
      <w:r w:rsidR="002B40A9">
        <w:rPr>
          <w:rFonts w:eastAsia="Times New Roman" w:cs="Times New Roman"/>
          <w:color w:val="000000"/>
          <w:kern w:val="0"/>
          <w:sz w:val="28"/>
          <w:szCs w:val="28"/>
          <w:lang w:eastAsia="ru-RU" w:bidi="ar-SA"/>
        </w:rPr>
        <w:t>ое</w:t>
      </w:r>
      <w:r w:rsidR="002B40A9" w:rsidRPr="00396D14">
        <w:rPr>
          <w:rFonts w:eastAsia="Times New Roman" w:cs="Times New Roman"/>
          <w:color w:val="000000"/>
          <w:kern w:val="0"/>
          <w:sz w:val="28"/>
          <w:szCs w:val="28"/>
          <w:lang w:eastAsia="ru-RU" w:bidi="ar-SA"/>
        </w:rPr>
        <w:t xml:space="preserve"> бюджетн</w:t>
      </w:r>
      <w:r w:rsidR="002B40A9">
        <w:rPr>
          <w:rFonts w:eastAsia="Times New Roman" w:cs="Times New Roman"/>
          <w:color w:val="000000"/>
          <w:kern w:val="0"/>
          <w:sz w:val="28"/>
          <w:szCs w:val="28"/>
          <w:lang w:eastAsia="ru-RU" w:bidi="ar-SA"/>
        </w:rPr>
        <w:t>ое</w:t>
      </w:r>
      <w:r w:rsidR="002B40A9" w:rsidRPr="00396D14">
        <w:rPr>
          <w:rFonts w:eastAsia="Times New Roman" w:cs="Times New Roman"/>
          <w:color w:val="000000"/>
          <w:kern w:val="0"/>
          <w:sz w:val="28"/>
          <w:szCs w:val="28"/>
          <w:lang w:eastAsia="ru-RU" w:bidi="ar-SA"/>
        </w:rPr>
        <w:t xml:space="preserve"> </w:t>
      </w:r>
      <w:r w:rsidR="002B40A9">
        <w:rPr>
          <w:rFonts w:eastAsia="Times New Roman" w:cs="Times New Roman"/>
          <w:color w:val="000000"/>
          <w:kern w:val="0"/>
          <w:sz w:val="28"/>
          <w:szCs w:val="28"/>
          <w:lang w:eastAsia="ru-RU" w:bidi="ar-SA"/>
        </w:rPr>
        <w:t xml:space="preserve">профессиональное </w:t>
      </w:r>
      <w:r w:rsidR="002B40A9" w:rsidRPr="00396D14">
        <w:rPr>
          <w:rFonts w:eastAsia="Times New Roman" w:cs="Times New Roman"/>
          <w:color w:val="000000"/>
          <w:kern w:val="0"/>
          <w:sz w:val="28"/>
          <w:szCs w:val="28"/>
          <w:lang w:eastAsia="ru-RU" w:bidi="ar-SA"/>
        </w:rPr>
        <w:t>образовательн</w:t>
      </w:r>
      <w:r w:rsidR="002B40A9">
        <w:rPr>
          <w:rFonts w:eastAsia="Times New Roman" w:cs="Times New Roman"/>
          <w:color w:val="000000"/>
          <w:kern w:val="0"/>
          <w:sz w:val="28"/>
          <w:szCs w:val="28"/>
          <w:lang w:eastAsia="ru-RU" w:bidi="ar-SA"/>
        </w:rPr>
        <w:t>ое</w:t>
      </w:r>
      <w:r w:rsidR="002B40A9" w:rsidRPr="00396D14">
        <w:rPr>
          <w:rFonts w:eastAsia="Times New Roman" w:cs="Times New Roman"/>
          <w:color w:val="000000"/>
          <w:kern w:val="0"/>
          <w:sz w:val="28"/>
          <w:szCs w:val="28"/>
          <w:lang w:eastAsia="ru-RU" w:bidi="ar-SA"/>
        </w:rPr>
        <w:t xml:space="preserve"> учреждение </w:t>
      </w:r>
      <w:r w:rsidR="002B40A9">
        <w:rPr>
          <w:rFonts w:eastAsia="Times New Roman" w:cs="Times New Roman"/>
          <w:color w:val="000000"/>
          <w:kern w:val="0"/>
          <w:sz w:val="28"/>
          <w:szCs w:val="28"/>
          <w:lang w:eastAsia="ru-RU" w:bidi="ar-SA"/>
        </w:rPr>
        <w:t>Новосибирской области</w:t>
      </w:r>
      <w:r w:rsidR="002B40A9" w:rsidRPr="00396D14">
        <w:rPr>
          <w:rFonts w:eastAsia="Times New Roman" w:cs="Times New Roman"/>
          <w:color w:val="000000"/>
          <w:kern w:val="0"/>
          <w:sz w:val="28"/>
          <w:szCs w:val="28"/>
          <w:lang w:eastAsia="ru-RU" w:bidi="ar-SA"/>
        </w:rPr>
        <w:t xml:space="preserve"> «</w:t>
      </w:r>
      <w:r w:rsidR="002B40A9">
        <w:rPr>
          <w:rFonts w:eastAsia="Times New Roman" w:cs="Times New Roman"/>
          <w:color w:val="000000"/>
          <w:kern w:val="0"/>
          <w:sz w:val="28"/>
          <w:szCs w:val="28"/>
          <w:lang w:eastAsia="ru-RU" w:bidi="ar-SA"/>
        </w:rPr>
        <w:t>Искитимский центр профессионального обучения</w:t>
      </w:r>
      <w:r w:rsidR="002B40A9" w:rsidRPr="00396D14">
        <w:rPr>
          <w:rFonts w:eastAsia="Times New Roman" w:cs="Times New Roman"/>
          <w:color w:val="000000"/>
          <w:kern w:val="0"/>
          <w:sz w:val="28"/>
          <w:szCs w:val="28"/>
          <w:lang w:eastAsia="ru-RU" w:bidi="ar-SA"/>
        </w:rPr>
        <w:t>»</w:t>
      </w:r>
      <w:r w:rsidR="002B40A9">
        <w:rPr>
          <w:rFonts w:eastAsia="Times New Roman" w:cs="Times New Roman"/>
          <w:color w:val="000000"/>
          <w:kern w:val="0"/>
          <w:sz w:val="28"/>
          <w:szCs w:val="28"/>
          <w:lang w:eastAsia="ru-RU" w:bidi="ar-SA"/>
        </w:rPr>
        <w:t>)</w:t>
      </w:r>
      <w:r w:rsidRPr="00396D14">
        <w:rPr>
          <w:rFonts w:eastAsia="Times New Roman" w:cs="Times New Roman"/>
          <w:color w:val="000000"/>
          <w:kern w:val="0"/>
          <w:sz w:val="28"/>
          <w:szCs w:val="28"/>
          <w:lang w:eastAsia="ru-RU" w:bidi="ar-SA"/>
        </w:rPr>
        <w:t>; на отдельной строке (при необходимости - в несколько строк) - наименование населенного пункта (</w:t>
      </w:r>
      <w:r w:rsidR="002B40A9">
        <w:rPr>
          <w:rFonts w:eastAsia="Times New Roman" w:cs="Times New Roman"/>
          <w:color w:val="000000"/>
          <w:kern w:val="0"/>
          <w:sz w:val="28"/>
          <w:szCs w:val="28"/>
          <w:lang w:eastAsia="ru-RU" w:bidi="ar-SA"/>
        </w:rPr>
        <w:t>п.Агролес</w:t>
      </w:r>
      <w:r w:rsidRPr="00396D14">
        <w:rPr>
          <w:rFonts w:eastAsia="Times New Roman" w:cs="Times New Roman"/>
          <w:color w:val="000000"/>
          <w:kern w:val="0"/>
          <w:sz w:val="28"/>
          <w:szCs w:val="28"/>
          <w:lang w:eastAsia="ru-RU" w:bidi="ar-SA"/>
        </w:rPr>
        <w:t xml:space="preserve">), в котором находится </w:t>
      </w:r>
      <w:r w:rsidR="002B40A9">
        <w:rPr>
          <w:rFonts w:eastAsia="Times New Roman" w:cs="Times New Roman"/>
          <w:color w:val="000000"/>
          <w:kern w:val="0"/>
          <w:sz w:val="28"/>
          <w:szCs w:val="28"/>
          <w:lang w:eastAsia="ru-RU" w:bidi="ar-SA"/>
        </w:rPr>
        <w:t>центр</w:t>
      </w:r>
      <w:r w:rsidRPr="00396D14">
        <w:rPr>
          <w:rFonts w:eastAsia="Times New Roman" w:cs="Times New Roman"/>
          <w:color w:val="000000"/>
          <w:kern w:val="0"/>
          <w:sz w:val="28"/>
          <w:szCs w:val="28"/>
          <w:lang w:eastAsia="ru-RU" w:bidi="ar-SA"/>
        </w:rPr>
        <w:t xml:space="preserve">;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б) после строки,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стандартом среднего профессионального образования;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lastRenderedPageBreak/>
        <w:t xml:space="preserve">в) после строки, содержащей надпись "Регистрационный номер", на отдельной строке - регистрационный номер диплома (соответствует номеру регистрации обучающихся по поименной книге); г)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 </w:t>
      </w:r>
    </w:p>
    <w:p w:rsidR="002B40A9" w:rsidRDefault="00396D14" w:rsidP="002B40A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4.2. В правой части оборотной стороны бланка титула диплома указываются следующие сведения: </w:t>
      </w:r>
    </w:p>
    <w:p w:rsidR="002B40A9" w:rsidRDefault="00396D14" w:rsidP="002B40A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а) после строки, содержащей надпись "Настоящий диплом свидетельствует о том, что", с выравниванием по центру: на отдельной строке (при необходимости - в несколько строк) - фамилия выпускника (в именительном падеже), размер шрифта может быть увеличен не более чем до 20п; 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 </w:t>
      </w:r>
    </w:p>
    <w:p w:rsidR="00396D14" w:rsidRPr="00396D14" w:rsidRDefault="00396D14" w:rsidP="002B40A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б) после строк, содержащих надпись "освоил(а) образовательную программу среднего профессионального образования и успешно прошел(шла) государственную итоговую аттестацию", указывается профессия или специальность среднего профессионального образования в зависимости от вида образовательной программы среднего профессионального образования, по результатам освоения которой выдается диплом;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в) после строк,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г) в строке, содержащей надпись "экзаменационной комиссии", - фамилия и инициалы председателя Государственной экзаменационной комиссии с выравниванием вправо; д) в строке, содержащей надпись "организации", - фамилия и инициалы директора </w:t>
      </w:r>
      <w:r w:rsidR="002B40A9">
        <w:rPr>
          <w:rFonts w:eastAsia="Times New Roman" w:cs="Times New Roman"/>
          <w:color w:val="000000"/>
          <w:kern w:val="0"/>
          <w:sz w:val="28"/>
          <w:szCs w:val="28"/>
          <w:lang w:eastAsia="ru-RU" w:bidi="ar-SA"/>
        </w:rPr>
        <w:t>центра</w:t>
      </w:r>
      <w:r w:rsidRPr="00396D14">
        <w:rPr>
          <w:rFonts w:eastAsia="Times New Roman" w:cs="Times New Roman"/>
          <w:color w:val="000000"/>
          <w:kern w:val="0"/>
          <w:sz w:val="28"/>
          <w:szCs w:val="28"/>
          <w:lang w:eastAsia="ru-RU" w:bidi="ar-SA"/>
        </w:rPr>
        <w:t xml:space="preserve"> с выравниванием вправо.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5. При заполнении бланка приложения к диплому (далее - бланк приложения): 5.1. В левой колонке первой страницы бланка приложения указываются с выравниванием по центру следующие сведения: </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а) после изображения Государственного герба Российской Федерации полное официальное наименование образовательной организации - </w:t>
      </w:r>
      <w:r w:rsidR="00C83281" w:rsidRPr="00396D14">
        <w:rPr>
          <w:rFonts w:eastAsia="Times New Roman" w:cs="Times New Roman"/>
          <w:color w:val="000000"/>
          <w:kern w:val="0"/>
          <w:sz w:val="28"/>
          <w:szCs w:val="28"/>
          <w:lang w:eastAsia="ru-RU" w:bidi="ar-SA"/>
        </w:rPr>
        <w:t>Государственн</w:t>
      </w:r>
      <w:r w:rsidR="00C83281">
        <w:rPr>
          <w:rFonts w:eastAsia="Times New Roman" w:cs="Times New Roman"/>
          <w:color w:val="000000"/>
          <w:kern w:val="0"/>
          <w:sz w:val="28"/>
          <w:szCs w:val="28"/>
          <w:lang w:eastAsia="ru-RU" w:bidi="ar-SA"/>
        </w:rPr>
        <w:t>ое</w:t>
      </w:r>
      <w:r w:rsidR="00C83281" w:rsidRPr="00396D14">
        <w:rPr>
          <w:rFonts w:eastAsia="Times New Roman" w:cs="Times New Roman"/>
          <w:color w:val="000000"/>
          <w:kern w:val="0"/>
          <w:sz w:val="28"/>
          <w:szCs w:val="28"/>
          <w:lang w:eastAsia="ru-RU" w:bidi="ar-SA"/>
        </w:rPr>
        <w:t xml:space="preserve"> бюджетн</w:t>
      </w:r>
      <w:r w:rsidR="00C83281">
        <w:rPr>
          <w:rFonts w:eastAsia="Times New Roman" w:cs="Times New Roman"/>
          <w:color w:val="000000"/>
          <w:kern w:val="0"/>
          <w:sz w:val="28"/>
          <w:szCs w:val="28"/>
          <w:lang w:eastAsia="ru-RU" w:bidi="ar-SA"/>
        </w:rPr>
        <w:t>ое</w:t>
      </w:r>
      <w:r w:rsidR="00C83281" w:rsidRPr="00396D14">
        <w:rPr>
          <w:rFonts w:eastAsia="Times New Roman" w:cs="Times New Roman"/>
          <w:color w:val="000000"/>
          <w:kern w:val="0"/>
          <w:sz w:val="28"/>
          <w:szCs w:val="28"/>
          <w:lang w:eastAsia="ru-RU" w:bidi="ar-SA"/>
        </w:rPr>
        <w:t xml:space="preserve"> </w:t>
      </w:r>
      <w:r w:rsidR="00C83281">
        <w:rPr>
          <w:rFonts w:eastAsia="Times New Roman" w:cs="Times New Roman"/>
          <w:color w:val="000000"/>
          <w:kern w:val="0"/>
          <w:sz w:val="28"/>
          <w:szCs w:val="28"/>
          <w:lang w:eastAsia="ru-RU" w:bidi="ar-SA"/>
        </w:rPr>
        <w:t xml:space="preserve">профессиональное </w:t>
      </w:r>
      <w:r w:rsidR="00C83281" w:rsidRPr="00396D14">
        <w:rPr>
          <w:rFonts w:eastAsia="Times New Roman" w:cs="Times New Roman"/>
          <w:color w:val="000000"/>
          <w:kern w:val="0"/>
          <w:sz w:val="28"/>
          <w:szCs w:val="28"/>
          <w:lang w:eastAsia="ru-RU" w:bidi="ar-SA"/>
        </w:rPr>
        <w:t>образовательн</w:t>
      </w:r>
      <w:r w:rsidR="00C83281">
        <w:rPr>
          <w:rFonts w:eastAsia="Times New Roman" w:cs="Times New Roman"/>
          <w:color w:val="000000"/>
          <w:kern w:val="0"/>
          <w:sz w:val="28"/>
          <w:szCs w:val="28"/>
          <w:lang w:eastAsia="ru-RU" w:bidi="ar-SA"/>
        </w:rPr>
        <w:t>ое</w:t>
      </w:r>
      <w:r w:rsidR="00C83281" w:rsidRPr="00396D14">
        <w:rPr>
          <w:rFonts w:eastAsia="Times New Roman" w:cs="Times New Roman"/>
          <w:color w:val="000000"/>
          <w:kern w:val="0"/>
          <w:sz w:val="28"/>
          <w:szCs w:val="28"/>
          <w:lang w:eastAsia="ru-RU" w:bidi="ar-SA"/>
        </w:rPr>
        <w:t xml:space="preserve"> учреждение </w:t>
      </w:r>
      <w:r w:rsidR="00C83281">
        <w:rPr>
          <w:rFonts w:eastAsia="Times New Roman" w:cs="Times New Roman"/>
          <w:color w:val="000000"/>
          <w:kern w:val="0"/>
          <w:sz w:val="28"/>
          <w:szCs w:val="28"/>
          <w:lang w:eastAsia="ru-RU" w:bidi="ar-SA"/>
        </w:rPr>
        <w:t>Новосибирской области</w:t>
      </w:r>
      <w:r w:rsidR="00C83281" w:rsidRPr="00396D14">
        <w:rPr>
          <w:rFonts w:eastAsia="Times New Roman" w:cs="Times New Roman"/>
          <w:color w:val="000000"/>
          <w:kern w:val="0"/>
          <w:sz w:val="28"/>
          <w:szCs w:val="28"/>
          <w:lang w:eastAsia="ru-RU" w:bidi="ar-SA"/>
        </w:rPr>
        <w:t xml:space="preserve"> «</w:t>
      </w:r>
      <w:r w:rsidR="00C83281">
        <w:rPr>
          <w:rFonts w:eastAsia="Times New Roman" w:cs="Times New Roman"/>
          <w:color w:val="000000"/>
          <w:kern w:val="0"/>
          <w:sz w:val="28"/>
          <w:szCs w:val="28"/>
          <w:lang w:eastAsia="ru-RU" w:bidi="ar-SA"/>
        </w:rPr>
        <w:t>Искитимский центр профессионального обучения</w:t>
      </w:r>
      <w:r w:rsidR="00C83281" w:rsidRPr="00396D14">
        <w:rPr>
          <w:rFonts w:eastAsia="Times New Roman" w:cs="Times New Roman"/>
          <w:color w:val="000000"/>
          <w:kern w:val="0"/>
          <w:sz w:val="28"/>
          <w:szCs w:val="28"/>
          <w:lang w:eastAsia="ru-RU" w:bidi="ar-SA"/>
        </w:rPr>
        <w:t>»</w:t>
      </w:r>
      <w:r w:rsidRPr="00396D14">
        <w:rPr>
          <w:rFonts w:eastAsia="Times New Roman" w:cs="Times New Roman"/>
          <w:color w:val="000000"/>
          <w:kern w:val="0"/>
          <w:sz w:val="28"/>
          <w:szCs w:val="28"/>
          <w:lang w:eastAsia="ru-RU" w:bidi="ar-SA"/>
        </w:rPr>
        <w:t xml:space="preserve">, наименование населенного пункта, в котором находится организация, в соответствии с требованиями, указанными в подпункте "а" пункта 4.1 настоящего Порядка;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б) после надписи "ПРИЛОЖЕНИЕ К ДИПЛОМУ" на отдельной строке (при необходимости - в две строки) - слова "о среднем профессиональном образовании";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в) после строк, содержащих надписи "Регистрационный номер" и "Дата выдачи", - соответственно регистрационный номер и дата выдачи диплома в </w:t>
      </w:r>
      <w:r w:rsidRPr="00396D14">
        <w:rPr>
          <w:rFonts w:eastAsia="Times New Roman" w:cs="Times New Roman"/>
          <w:color w:val="000000"/>
          <w:kern w:val="0"/>
          <w:sz w:val="28"/>
          <w:szCs w:val="28"/>
          <w:lang w:eastAsia="ru-RU" w:bidi="ar-SA"/>
        </w:rPr>
        <w:lastRenderedPageBreak/>
        <w:t xml:space="preserve">соответствии с требованиями, указанными в подпунктах "в" и "г" пункта 4.1 настоящего Порядка. </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5.2. В правой колонке первой страницы бланка приложения в разделе "1. СВЕДЕНИЯ О ЛИЧНОСТИ ОБЛАДАТЕЛЯ ДИПЛОМА" указываются следующие сведения: </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а)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 </w:t>
      </w:r>
    </w:p>
    <w:p w:rsidR="00C83281"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б) на следующей строке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 </w:t>
      </w:r>
    </w:p>
    <w:p w:rsidR="00396D14" w:rsidRPr="00396D14"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 </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5.3. В правой колонке первой страницы бланка приложения в разделе "2. СВЕДЕНИЯ ОБ ОБРАЗОВАТЕЛЬНОЙ ПРОГРАММЕ СРЕДНЕГО ПРОФЕССИОНАЛЬНОГО ОБРАЗОВАНИЯ И О КВАЛИФИКАЦИИ" указываются следующие сведения: </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а) после строк,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 </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б) 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в) после строки, содержащей надпись "по", - профессия или специальность среднего профессионального образования в зависимости от вида образовательной программы среднего профессионального образования, по результатам освоения которой выдается диплом о среднем профессиональном образовании. </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5.4. На второй и третьей страницах бланка приложения в разделе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 </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lastRenderedPageBreak/>
        <w:t xml:space="preserve">а) изученные дисциплины (модули) профессиональной образовательной программы: в графе "Наименование учебных предметов, курсов, дисциплин (модулей), практик" - наименования учебных предметов, курсов, дисциплин (модулей) в соответствии с учебным планом образовательной программы среднего профессионального образования; в графе "Общее количество часов" - трудоемкость дисциплины (модуля) в академических часах (цифрами); в графе "Оценка" - оценка, полученная при промежуточной аттестации прописью (отлично, хорошо, удовлетворительно, зачтено). Последовательность учебных предметов, курсов, дисциплин (модулей) образовательной программы среднего профессионального образования определяется </w:t>
      </w:r>
      <w:r w:rsidR="00C83281">
        <w:rPr>
          <w:rFonts w:eastAsia="Times New Roman" w:cs="Times New Roman"/>
          <w:color w:val="000000"/>
          <w:kern w:val="0"/>
          <w:sz w:val="28"/>
          <w:szCs w:val="28"/>
          <w:lang w:eastAsia="ru-RU" w:bidi="ar-SA"/>
        </w:rPr>
        <w:t>центром</w:t>
      </w:r>
      <w:r w:rsidRPr="00396D14">
        <w:rPr>
          <w:rFonts w:eastAsia="Times New Roman" w:cs="Times New Roman"/>
          <w:color w:val="000000"/>
          <w:kern w:val="0"/>
          <w:sz w:val="28"/>
          <w:szCs w:val="28"/>
          <w:lang w:eastAsia="ru-RU" w:bidi="ar-SA"/>
        </w:rPr>
        <w:t xml:space="preserve">. Наименования учебных предметов, курсов, дисциплин (модулей) и оценки указываются без сокращений. </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б) на отдельной строке таблицы после указания изученных дисциплин: в графе "Наименование учебных предметов, курсов, дисциплин (модулей), практик" - слова "ВСЕГО часов теоретического обучения:"; в графе "Общее количество часов" - суммарная трудоемкость изученных учебных предметов, курсов, дисциплин (модулей); в графе "Оценка" проставляется символ "x"; </w:t>
      </w:r>
    </w:p>
    <w:p w:rsidR="00C83281"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в) на отдельной строке таблицы: в графе "Наименование учебных предметов, курсов, дисциплин (модулей), практик" - слова "в том числе аудиторных часов:"; в графе "Общее количество часов" - суммарное количество аудиторных часов при освоении образовательной программы; в графе "Оценка" проставляется символ "x"; </w:t>
      </w:r>
    </w:p>
    <w:p w:rsidR="00C83281"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г) на отдельной строке таблицы: в графе "Наименование учебных предметов, курсов, дисциплин (модулей), практик" - слово "Практика"; в графе "Общее количество часов" - суммарная продолжительность практик (цифрами в неделях со словом "неделя" в соответствующем числе и падеже); в графе "Оценка" проставляется символ "x"; </w:t>
      </w:r>
    </w:p>
    <w:p w:rsidR="00C83281"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д) на отдельной строке таблицы в графе "Наименование учебных предметов, курсов, дисциплин (модулей), практик" - слова "в том числе:"; </w:t>
      </w:r>
    </w:p>
    <w:p w:rsidR="00C83281"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е) на отдельных строках таблицы последовательно сведения обо всех видах практик: в графе "Наименование учебных предметов, курсов, дисциплин (модулей), практик" - наименование практик; в графе "Общее количество часов" - продолжительность практик (цифрами, в неделях со словом "неделя" в соответствующем числе и падеже); в графе "Оценка" - оценка за каждую практику; </w:t>
      </w:r>
    </w:p>
    <w:p w:rsidR="00C83281"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ж) на отдельной строке таблицы: в графе "Наименование учебных предметов, курсов, дисциплин (модулей), практик" - слова "Государственная итоговая аттестация"; в графе "Общее количество часов" - суммарная продолжительность раздела (цифрами, в неделях со словом "неделя" в соответствующем числе и падеже); в графе "Оценка" проставляется символ "x"; з) на отдельной строке таблицы в графе "Наименование учебных предметов, курсов, дисциплин (модулей), практик" - слова "в том числе:"; </w:t>
      </w:r>
    </w:p>
    <w:p w:rsidR="00C83281"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и) на отдельных строках последовательно: в графе "Наименование учебных предметов, курсов, дисциплин (модулей), практик" - наименование предусмотренных образовательной программой форм аттестационных </w:t>
      </w:r>
      <w:r w:rsidRPr="00396D14">
        <w:rPr>
          <w:rFonts w:eastAsia="Times New Roman" w:cs="Times New Roman"/>
          <w:color w:val="000000"/>
          <w:kern w:val="0"/>
          <w:sz w:val="28"/>
          <w:szCs w:val="28"/>
          <w:lang w:eastAsia="ru-RU" w:bidi="ar-SA"/>
        </w:rPr>
        <w:lastRenderedPageBreak/>
        <w:t xml:space="preserve">испытаний (выпускная квалификационная работа (с указанием ее вида и наименования темы (в кавычках)), государственный экзамен); в графе "Общее количество часов" проставляется символ "x"; в графе "Оценка" - оценка прописью. Вспомогательные слова "дисциплина", "модуль" не используются. Все записи, указанные в настоящем пункте, включая символ "x", вносятся шрифтом одного размера. </w:t>
      </w:r>
    </w:p>
    <w:p w:rsidR="00396D14" w:rsidRPr="00396D14"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5.5. На четвертой странице бланка приложения в таблице: в графе "Курсовые проекты (работы)" - перечень курсовых 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образовательной организации - темы курсовых проектов (работ); в графе "Оценка" - оценка прописью по каждо</w:t>
      </w:r>
      <w:r w:rsidR="00C83281">
        <w:rPr>
          <w:rFonts w:eastAsia="Times New Roman" w:cs="Times New Roman"/>
          <w:color w:val="000000"/>
          <w:kern w:val="0"/>
          <w:sz w:val="28"/>
          <w:szCs w:val="28"/>
          <w:lang w:eastAsia="ru-RU" w:bidi="ar-SA"/>
        </w:rPr>
        <w:t>му из курсовых проектов (работ)</w:t>
      </w:r>
      <w:r w:rsidRPr="00396D14">
        <w:rPr>
          <w:rFonts w:eastAsia="Times New Roman" w:cs="Times New Roman"/>
          <w:color w:val="000000"/>
          <w:kern w:val="0"/>
          <w:sz w:val="28"/>
          <w:szCs w:val="28"/>
          <w:lang w:eastAsia="ru-RU" w:bidi="ar-SA"/>
        </w:rPr>
        <w:t xml:space="preserve">. </w:t>
      </w:r>
    </w:p>
    <w:p w:rsidR="00C83281"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5.6. На четвертой странице бланка приложения к диплому в разделе "4. ДОПОЛНИТЕЛЬНЫЕ СВЕДЕНИЯ" указываются следующие сведения:</w:t>
      </w:r>
    </w:p>
    <w:p w:rsidR="00C83281"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а) если за время обучения выпускника наименование </w:t>
      </w:r>
      <w:r w:rsidR="00C83281">
        <w:rPr>
          <w:rFonts w:eastAsia="Times New Roman" w:cs="Times New Roman"/>
          <w:color w:val="000000"/>
          <w:kern w:val="0"/>
          <w:sz w:val="28"/>
          <w:szCs w:val="28"/>
          <w:lang w:eastAsia="ru-RU" w:bidi="ar-SA"/>
        </w:rPr>
        <w:t>центра</w:t>
      </w:r>
      <w:r w:rsidRPr="00396D14">
        <w:rPr>
          <w:rFonts w:eastAsia="Times New Roman" w:cs="Times New Roman"/>
          <w:color w:val="000000"/>
          <w:kern w:val="0"/>
          <w:sz w:val="28"/>
          <w:szCs w:val="28"/>
          <w:lang w:eastAsia="ru-RU" w:bidi="ar-SA"/>
        </w:rPr>
        <w:t xml:space="preserve"> изменилось, на отдельной (нескольких) строке(ах) - слова "Образовательная организация переименована в ____ году;" (год - четырехзначное число, цифрами); далее на отдельной строке (при необходимости - в несколько строк) - слова "старое полное наименование образовательной организации" с указанием старого полного наименования образовательной организации. При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 </w:t>
      </w:r>
    </w:p>
    <w:p w:rsidR="00C83281"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5.7. На четвертой странице бланка приложения в строке, содержащей надпись "организации", - фамилия и инициалы директора </w:t>
      </w:r>
      <w:r w:rsidR="00C83281">
        <w:rPr>
          <w:rFonts w:eastAsia="Times New Roman" w:cs="Times New Roman"/>
          <w:color w:val="000000"/>
          <w:kern w:val="0"/>
          <w:sz w:val="28"/>
          <w:szCs w:val="28"/>
          <w:lang w:eastAsia="ru-RU" w:bidi="ar-SA"/>
        </w:rPr>
        <w:t>центра</w:t>
      </w:r>
      <w:r w:rsidRPr="00396D14">
        <w:rPr>
          <w:rFonts w:eastAsia="Times New Roman" w:cs="Times New Roman"/>
          <w:color w:val="000000"/>
          <w:kern w:val="0"/>
          <w:sz w:val="28"/>
          <w:szCs w:val="28"/>
          <w:lang w:eastAsia="ru-RU" w:bidi="ar-SA"/>
        </w:rPr>
        <w:t xml:space="preserve"> с выравниванием вправо. </w:t>
      </w:r>
    </w:p>
    <w:p w:rsidR="00396D14" w:rsidRPr="00396D14" w:rsidRDefault="00396D14" w:rsidP="00C83281">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5.8. На каждой странице приложения после надписи "Страница" указывается номер страницы. На четвертой странице приложения после надписи "Настоящее приложение содержит" указывается общее количество страниц приложения к диплому.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5.9. При недостаточности места для заполнения разделов 3 или 4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 6. Внесение дополнительных записей в бланки не допускается. </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7. Полное официальное наименование </w:t>
      </w:r>
      <w:r w:rsidR="00C83281">
        <w:rPr>
          <w:rFonts w:eastAsia="Times New Roman" w:cs="Times New Roman"/>
          <w:color w:val="000000"/>
          <w:kern w:val="0"/>
          <w:sz w:val="28"/>
          <w:szCs w:val="28"/>
          <w:lang w:eastAsia="ru-RU" w:bidi="ar-SA"/>
        </w:rPr>
        <w:t>центра</w:t>
      </w:r>
      <w:r w:rsidRPr="00396D14">
        <w:rPr>
          <w:rFonts w:eastAsia="Times New Roman" w:cs="Times New Roman"/>
          <w:color w:val="000000"/>
          <w:kern w:val="0"/>
          <w:sz w:val="28"/>
          <w:szCs w:val="28"/>
          <w:lang w:eastAsia="ru-RU" w:bidi="ar-SA"/>
        </w:rPr>
        <w:t xml:space="preserve">, выдавшей диплом, и наименование населенного пункта, в котором находится </w:t>
      </w:r>
      <w:r w:rsidR="00C83281">
        <w:rPr>
          <w:rFonts w:eastAsia="Times New Roman" w:cs="Times New Roman"/>
          <w:color w:val="000000"/>
          <w:kern w:val="0"/>
          <w:sz w:val="28"/>
          <w:szCs w:val="28"/>
          <w:lang w:eastAsia="ru-RU" w:bidi="ar-SA"/>
        </w:rPr>
        <w:t>центр</w:t>
      </w:r>
      <w:r w:rsidRPr="00396D14">
        <w:rPr>
          <w:rFonts w:eastAsia="Times New Roman" w:cs="Times New Roman"/>
          <w:color w:val="000000"/>
          <w:kern w:val="0"/>
          <w:sz w:val="28"/>
          <w:szCs w:val="28"/>
          <w:lang w:eastAsia="ru-RU" w:bidi="ar-SA"/>
        </w:rPr>
        <w:t xml:space="preserve">, указываются согласно уставу </w:t>
      </w:r>
      <w:r w:rsidR="00C83281">
        <w:rPr>
          <w:rFonts w:eastAsia="Times New Roman" w:cs="Times New Roman"/>
          <w:color w:val="000000"/>
          <w:kern w:val="0"/>
          <w:sz w:val="28"/>
          <w:szCs w:val="28"/>
          <w:lang w:eastAsia="ru-RU" w:bidi="ar-SA"/>
        </w:rPr>
        <w:t>центра</w:t>
      </w:r>
      <w:r w:rsidRPr="00396D14">
        <w:rPr>
          <w:rFonts w:eastAsia="Times New Roman" w:cs="Times New Roman"/>
          <w:color w:val="000000"/>
          <w:kern w:val="0"/>
          <w:sz w:val="28"/>
          <w:szCs w:val="28"/>
          <w:lang w:eastAsia="ru-RU" w:bidi="ar-SA"/>
        </w:rPr>
        <w:t xml:space="preserve"> в именительном падеже. Наименование населенного пункта указывается в соответствии с Общероссийским классификатором объектов административно-территориального деления (ОКАТО). </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8. Регистрационный номер и дата выдачи диплома указываются в книге регистрации выдаваемых документов об образовании и о квалификации.</w:t>
      </w:r>
    </w:p>
    <w:p w:rsidR="00C83281"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lastRenderedPageBreak/>
        <w:t xml:space="preserve">9. 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 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10. Диплом подписывается председателем Государственной экзаменационной комиссии, диплом и приложение к нему - директором </w:t>
      </w:r>
      <w:r w:rsidR="00C83281">
        <w:rPr>
          <w:rFonts w:eastAsia="Times New Roman" w:cs="Times New Roman"/>
          <w:color w:val="000000"/>
          <w:kern w:val="0"/>
          <w:sz w:val="28"/>
          <w:szCs w:val="28"/>
          <w:lang w:eastAsia="ru-RU" w:bidi="ar-SA"/>
        </w:rPr>
        <w:t>центра</w:t>
      </w:r>
      <w:r w:rsidRPr="00396D14">
        <w:rPr>
          <w:rFonts w:eastAsia="Times New Roman" w:cs="Times New Roman"/>
          <w:color w:val="000000"/>
          <w:kern w:val="0"/>
          <w:sz w:val="28"/>
          <w:szCs w:val="28"/>
          <w:lang w:eastAsia="ru-RU" w:bidi="ar-SA"/>
        </w:rPr>
        <w:t xml:space="preserve">. Диплом и приложение к нему могут быть подписаны исполняющим обязанности директора или должностным лицом, уполномоченным директором </w:t>
      </w:r>
      <w:r w:rsidR="00C83281">
        <w:rPr>
          <w:rFonts w:eastAsia="Times New Roman" w:cs="Times New Roman"/>
          <w:color w:val="000000"/>
          <w:kern w:val="0"/>
          <w:sz w:val="28"/>
          <w:szCs w:val="28"/>
          <w:lang w:eastAsia="ru-RU" w:bidi="ar-SA"/>
        </w:rPr>
        <w:t>центра</w:t>
      </w:r>
      <w:r w:rsidRPr="00396D14">
        <w:rPr>
          <w:rFonts w:eastAsia="Times New Roman" w:cs="Times New Roman"/>
          <w:color w:val="000000"/>
          <w:kern w:val="0"/>
          <w:sz w:val="28"/>
          <w:szCs w:val="28"/>
          <w:lang w:eastAsia="ru-RU" w:bidi="ar-SA"/>
        </w:rPr>
        <w:t xml:space="preserve"> на основании соответствующего приказа, при этом перед надписью "Руководитель" указывается символ "/" (косая черта). В строке, содержащей надпись "Руководитель", указывается с выравниванием вправо фамилия и инициалы исполняющего обязанности руководителя или должностного лица, уполномоченного руководителем.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Подписи председателя Государственной экзаменационной комиссии, директора проставляются чернилами, пастой или тушью черного, синего или фиолетового цвета. Подписание документов факсимильной подписью не допускается. Подписи директора на дипломе и приложении к нему должны быть идентичными. Заполненные бланки заверяются печатью </w:t>
      </w:r>
      <w:r w:rsidR="000B1CF9">
        <w:rPr>
          <w:rFonts w:eastAsia="Times New Roman" w:cs="Times New Roman"/>
          <w:color w:val="000000"/>
          <w:kern w:val="0"/>
          <w:sz w:val="28"/>
          <w:szCs w:val="28"/>
          <w:lang w:eastAsia="ru-RU" w:bidi="ar-SA"/>
        </w:rPr>
        <w:t>центра</w:t>
      </w:r>
      <w:r w:rsidRPr="00396D14">
        <w:rPr>
          <w:rFonts w:eastAsia="Times New Roman" w:cs="Times New Roman"/>
          <w:color w:val="000000"/>
          <w:kern w:val="0"/>
          <w:sz w:val="28"/>
          <w:szCs w:val="28"/>
          <w:lang w:eastAsia="ru-RU" w:bidi="ar-SA"/>
        </w:rPr>
        <w:t xml:space="preserve">. Печать проставляется на отведенном для нее месте. Оттиск печати должен быть четким.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11.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 </w:t>
      </w:r>
    </w:p>
    <w:p w:rsidR="00396D14" w:rsidRPr="00396D14"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b/>
          <w:bCs/>
          <w:color w:val="000000"/>
          <w:kern w:val="0"/>
          <w:sz w:val="28"/>
          <w:szCs w:val="28"/>
          <w:lang w:eastAsia="ru-RU" w:bidi="ar-SA"/>
        </w:rPr>
        <w:t xml:space="preserve">III. Заполнение дубликатов дипломов и приложений к ним </w:t>
      </w:r>
    </w:p>
    <w:p w:rsidR="000B1CF9"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12. Дубликат диплома (далее - дубликат) заполняется в соответствии с пунктами 4 - 11 настоящего Положения. </w:t>
      </w:r>
    </w:p>
    <w:p w:rsidR="000B1CF9"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13. При заполнении дубликата на бланках указывается слово "ДУБЛИКАТ" в отдельной строке: на бланке титула диплома - в левой части оборотной стороны бланка титула диплома перед строкой, содержащей надпись "ДИПЛОМ", с выравниванием по ширине; 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14. На дубликате указывается полное официальное наименование </w:t>
      </w:r>
      <w:r w:rsidR="000B1CF9">
        <w:rPr>
          <w:rFonts w:eastAsia="Times New Roman" w:cs="Times New Roman"/>
          <w:color w:val="000000"/>
          <w:kern w:val="0"/>
          <w:sz w:val="28"/>
          <w:szCs w:val="28"/>
          <w:lang w:eastAsia="ru-RU" w:bidi="ar-SA"/>
        </w:rPr>
        <w:t>центра</w:t>
      </w:r>
      <w:r w:rsidRPr="00396D14">
        <w:rPr>
          <w:rFonts w:eastAsia="Times New Roman" w:cs="Times New Roman"/>
          <w:color w:val="000000"/>
          <w:kern w:val="0"/>
          <w:sz w:val="28"/>
          <w:szCs w:val="28"/>
          <w:lang w:eastAsia="ru-RU" w:bidi="ar-SA"/>
        </w:rPr>
        <w:t xml:space="preserve">, выдавшей дубликат.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На дубликате, выдаваемом в соответствии с пунктом 27 настоящего Положения, указывается полное официальное наименование образовательной организации на момент ликвидации. </w:t>
      </w:r>
    </w:p>
    <w:p w:rsidR="000B1CF9"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В случае изменения наименования </w:t>
      </w:r>
      <w:r w:rsidR="000B1CF9">
        <w:rPr>
          <w:rFonts w:eastAsia="Times New Roman" w:cs="Times New Roman"/>
          <w:color w:val="000000"/>
          <w:kern w:val="0"/>
          <w:sz w:val="28"/>
          <w:szCs w:val="28"/>
          <w:lang w:eastAsia="ru-RU" w:bidi="ar-SA"/>
        </w:rPr>
        <w:t>центра</w:t>
      </w:r>
      <w:r w:rsidRPr="00396D14">
        <w:rPr>
          <w:rFonts w:eastAsia="Times New Roman" w:cs="Times New Roman"/>
          <w:color w:val="000000"/>
          <w:kern w:val="0"/>
          <w:sz w:val="28"/>
          <w:szCs w:val="28"/>
          <w:lang w:eastAsia="ru-RU" w:bidi="ar-SA"/>
        </w:rPr>
        <w:t xml:space="preserve">, осуществляющей образовательную деятельность, на четвертой странице бланка приложения в разделе "4. </w:t>
      </w:r>
      <w:r w:rsidRPr="00396D14">
        <w:rPr>
          <w:rFonts w:eastAsia="Times New Roman" w:cs="Times New Roman"/>
          <w:color w:val="000000"/>
          <w:kern w:val="0"/>
          <w:sz w:val="28"/>
          <w:szCs w:val="28"/>
          <w:lang w:eastAsia="ru-RU" w:bidi="ar-SA"/>
        </w:rPr>
        <w:lastRenderedPageBreak/>
        <w:t xml:space="preserve">ДОПОЛНИТЕЛЬНЫЕ СВЕДЕНИЯ" указываются сведения в соответствии с подпунктом "а" пункта 5.6 настоящего Порядка. </w:t>
      </w:r>
    </w:p>
    <w:p w:rsidR="000B1CF9"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15. На дубликатах диплома и приложения к нему указывается регистрационный номер дубликата диплома (соответствующий номеру обучающегося по поименной книге) и дата его выдачи, в случае выдачи только дубликата приложения к диплому - регистрационный номер (соответствующий номеру обучающегося по поименной книге) и дата выдачи дубликата приложения к диплому. </w:t>
      </w:r>
    </w:p>
    <w:p w:rsidR="000B1CF9"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16.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 </w:t>
      </w:r>
    </w:p>
    <w:p w:rsidR="00396D14" w:rsidRPr="00396D14" w:rsidRDefault="00396D14" w:rsidP="00396D14">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17. Дубликат подписывается руководителем </w:t>
      </w:r>
      <w:r w:rsidR="000B1CF9">
        <w:rPr>
          <w:rFonts w:eastAsia="Times New Roman" w:cs="Times New Roman"/>
          <w:color w:val="000000"/>
          <w:kern w:val="0"/>
          <w:sz w:val="28"/>
          <w:szCs w:val="28"/>
          <w:lang w:eastAsia="ru-RU" w:bidi="ar-SA"/>
        </w:rPr>
        <w:t>центра</w:t>
      </w:r>
      <w:r w:rsidRPr="00396D14">
        <w:rPr>
          <w:rFonts w:eastAsia="Times New Roman" w:cs="Times New Roman"/>
          <w:color w:val="000000"/>
          <w:kern w:val="0"/>
          <w:sz w:val="28"/>
          <w:szCs w:val="28"/>
          <w:lang w:eastAsia="ru-RU" w:bidi="ar-SA"/>
        </w:rPr>
        <w:t xml:space="preserve">. Дубликат может быть подписан исполняющим обязанности директора или должностным лицом, уполномоченным директором.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Дубликат, выдаваемый в соответствии с пунктом 27 настоящего Положения, подписывается руководителем (заместителем руководителя) органа исполнительной власти субъекта Российской Федерации, осуществляющего управление в сфере образования, на территории которого находилась образовательная организация. При этом в строке (строках) перед надписью "Руководитель" указывается наименование должности лица, подписавшего дубликат.</w:t>
      </w:r>
    </w:p>
    <w:p w:rsidR="000B1CF9" w:rsidRDefault="00396D14" w:rsidP="000B1CF9">
      <w:pPr>
        <w:widowControl/>
        <w:suppressAutoHyphens w:val="0"/>
        <w:autoSpaceDE w:val="0"/>
        <w:autoSpaceDN w:val="0"/>
        <w:adjustRightInd w:val="0"/>
        <w:rPr>
          <w:rFonts w:eastAsia="Times New Roman" w:cs="Times New Roman"/>
          <w:b/>
          <w:bCs/>
          <w:color w:val="000000"/>
          <w:kern w:val="0"/>
          <w:sz w:val="28"/>
          <w:szCs w:val="28"/>
          <w:lang w:eastAsia="ru-RU" w:bidi="ar-SA"/>
        </w:rPr>
      </w:pPr>
      <w:r w:rsidRPr="00396D14">
        <w:rPr>
          <w:rFonts w:eastAsia="Times New Roman" w:cs="Times New Roman"/>
          <w:b/>
          <w:bCs/>
          <w:color w:val="000000"/>
          <w:kern w:val="0"/>
          <w:sz w:val="28"/>
          <w:szCs w:val="28"/>
          <w:lang w:eastAsia="ru-RU" w:bidi="ar-SA"/>
        </w:rPr>
        <w:t xml:space="preserve">IV. Учет бланков дипломов и приложений к ним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18. Бланки хранятся в </w:t>
      </w:r>
      <w:r w:rsidR="000B1CF9">
        <w:rPr>
          <w:rFonts w:eastAsia="Times New Roman" w:cs="Times New Roman"/>
          <w:color w:val="000000"/>
          <w:kern w:val="0"/>
          <w:sz w:val="28"/>
          <w:szCs w:val="28"/>
          <w:lang w:eastAsia="ru-RU" w:bidi="ar-SA"/>
        </w:rPr>
        <w:t>центре</w:t>
      </w:r>
      <w:r w:rsidRPr="00396D14">
        <w:rPr>
          <w:rFonts w:eastAsia="Times New Roman" w:cs="Times New Roman"/>
          <w:color w:val="000000"/>
          <w:kern w:val="0"/>
          <w:sz w:val="28"/>
          <w:szCs w:val="28"/>
          <w:lang w:eastAsia="ru-RU" w:bidi="ar-SA"/>
        </w:rPr>
        <w:t xml:space="preserve"> как документы строгой отчетности и учитываются по специальному реестру.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19. Передача полученных </w:t>
      </w:r>
      <w:r w:rsidR="000B1CF9">
        <w:rPr>
          <w:rFonts w:eastAsia="Times New Roman" w:cs="Times New Roman"/>
          <w:color w:val="000000"/>
          <w:kern w:val="0"/>
          <w:sz w:val="28"/>
          <w:szCs w:val="28"/>
          <w:lang w:eastAsia="ru-RU" w:bidi="ar-SA"/>
        </w:rPr>
        <w:t>центром</w:t>
      </w:r>
      <w:r w:rsidRPr="00396D14">
        <w:rPr>
          <w:rFonts w:eastAsia="Times New Roman" w:cs="Times New Roman"/>
          <w:color w:val="000000"/>
          <w:kern w:val="0"/>
          <w:sz w:val="28"/>
          <w:szCs w:val="28"/>
          <w:lang w:eastAsia="ru-RU" w:bidi="ar-SA"/>
        </w:rPr>
        <w:t xml:space="preserve"> бланков в другие образовательные организации не допускается. При учете остатков бланков в </w:t>
      </w:r>
      <w:r w:rsidR="000B1CF9">
        <w:rPr>
          <w:rFonts w:eastAsia="Times New Roman" w:cs="Times New Roman"/>
          <w:color w:val="000000"/>
          <w:kern w:val="0"/>
          <w:sz w:val="28"/>
          <w:szCs w:val="28"/>
          <w:lang w:eastAsia="ru-RU" w:bidi="ar-SA"/>
        </w:rPr>
        <w:t>центре</w:t>
      </w:r>
      <w:r w:rsidRPr="00396D14">
        <w:rPr>
          <w:rFonts w:eastAsia="Times New Roman" w:cs="Times New Roman"/>
          <w:color w:val="000000"/>
          <w:kern w:val="0"/>
          <w:sz w:val="28"/>
          <w:szCs w:val="28"/>
          <w:lang w:eastAsia="ru-RU" w:bidi="ar-SA"/>
        </w:rPr>
        <w:t xml:space="preserve"> для составления отчета об использовании бланков документов об образовании государственного образца учитываются следующие сведения: количество полученных бланков в текущем году (за отчетный период) – всего, из них: выдано выпускникам текущего года, выдано взамен испорченных, выдано дубликатов; количество бланков, утраченных или испорченных в силу разных причин; указывается остаток неиспользованных бланков на отчетный период текущего года; подпись ответственного лица с расшифровкой – фамилия, имя, отчество, должность. Не использованные в текущем году бланки остаются на хранение в </w:t>
      </w:r>
      <w:r w:rsidR="000B1CF9">
        <w:rPr>
          <w:rFonts w:eastAsia="Times New Roman" w:cs="Times New Roman"/>
          <w:color w:val="000000"/>
          <w:kern w:val="0"/>
          <w:sz w:val="28"/>
          <w:szCs w:val="28"/>
          <w:lang w:eastAsia="ru-RU" w:bidi="ar-SA"/>
        </w:rPr>
        <w:t>центре</w:t>
      </w:r>
      <w:r w:rsidRPr="00396D14">
        <w:rPr>
          <w:rFonts w:eastAsia="Times New Roman" w:cs="Times New Roman"/>
          <w:color w:val="000000"/>
          <w:kern w:val="0"/>
          <w:sz w:val="28"/>
          <w:szCs w:val="28"/>
          <w:lang w:eastAsia="ru-RU" w:bidi="ar-SA"/>
        </w:rPr>
        <w:t xml:space="preserve"> и учитываются при составлении заявки на бланки документов об образовании в следующем году.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20. Для учета выдачи дипломов, дубликатов дипломов, дубликатов приложений к дипломам в образовательных организациях ведутся книги регистрации выданных документов об образовании и о квалификации (далее - книги регистрации). При выдаче диплома (дубликата диплома, дубликата приложения к диплому) в книгу регистрации вносятся следующие данные: -регистрационный номер диплома (дубликата диплома, дубликата приложения к диплому); -фамилия, имя и отчество (при наличии) выпускника; - в случае получения диплома (дубликата диплома, дубликата приложения к диплому) по доверенности - также фамилия, имя и отчество (при наличии) лица, которому </w:t>
      </w:r>
      <w:r w:rsidRPr="00396D14">
        <w:rPr>
          <w:rFonts w:eastAsia="Times New Roman" w:cs="Times New Roman"/>
          <w:color w:val="000000"/>
          <w:kern w:val="0"/>
          <w:sz w:val="28"/>
          <w:szCs w:val="28"/>
          <w:lang w:eastAsia="ru-RU" w:bidi="ar-SA"/>
        </w:rPr>
        <w:lastRenderedPageBreak/>
        <w:t xml:space="preserve">выдан документ; -серия и номер бланка диплома; серия и номер бланка (серии и номера бланков) приложения к диплому; -дата выдачи диплома (дубликата диплома, дубликата приложения к диплому); -наименование профессии, специальности, наименование присвоенной квалификации; -подпись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21. Листы книги регистрации пронумеровываются; книга регистрации прошнуровывается, скрепляется печатью образовательной организации с указанием количества листов в книге регистрации и хранится как документ строгой отчетности. </w:t>
      </w:r>
    </w:p>
    <w:p w:rsidR="000B1CF9" w:rsidRDefault="00396D14" w:rsidP="000B1CF9">
      <w:pPr>
        <w:widowControl/>
        <w:suppressAutoHyphens w:val="0"/>
        <w:autoSpaceDE w:val="0"/>
        <w:autoSpaceDN w:val="0"/>
        <w:adjustRightInd w:val="0"/>
        <w:rPr>
          <w:rFonts w:eastAsia="Times New Roman" w:cs="Times New Roman"/>
          <w:b/>
          <w:bCs/>
          <w:color w:val="000000"/>
          <w:kern w:val="0"/>
          <w:sz w:val="28"/>
          <w:szCs w:val="28"/>
          <w:lang w:eastAsia="ru-RU" w:bidi="ar-SA"/>
        </w:rPr>
      </w:pPr>
      <w:r w:rsidRPr="00396D14">
        <w:rPr>
          <w:rFonts w:eastAsia="Times New Roman" w:cs="Times New Roman"/>
          <w:b/>
          <w:bCs/>
          <w:color w:val="000000"/>
          <w:kern w:val="0"/>
          <w:sz w:val="28"/>
          <w:szCs w:val="28"/>
          <w:lang w:eastAsia="ru-RU" w:bidi="ar-SA"/>
        </w:rPr>
        <w:t xml:space="preserve">V. Выдача дипломов и приложений к ним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22. Диплом выдается лицу, завершившему обучение по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 Диплом выдается с приложением к нему не позднее </w:t>
      </w:r>
      <w:r w:rsidR="000B1CF9">
        <w:rPr>
          <w:rFonts w:eastAsia="Times New Roman" w:cs="Times New Roman"/>
          <w:color w:val="000000"/>
          <w:kern w:val="0"/>
          <w:sz w:val="28"/>
          <w:szCs w:val="28"/>
          <w:lang w:eastAsia="ru-RU" w:bidi="ar-SA"/>
        </w:rPr>
        <w:t>10</w:t>
      </w:r>
      <w:r w:rsidRPr="00396D14">
        <w:rPr>
          <w:rFonts w:eastAsia="Times New Roman" w:cs="Times New Roman"/>
          <w:color w:val="000000"/>
          <w:kern w:val="0"/>
          <w:sz w:val="28"/>
          <w:szCs w:val="28"/>
          <w:lang w:eastAsia="ru-RU" w:bidi="ar-SA"/>
        </w:rPr>
        <w:t xml:space="preserve"> дней после издания приказа об отчислении выпускника. 23. Дубликат диплома и дубликат приложения к диплому выдается: взамен утраченного диплома и (или) приложения к диплому; взамен диплома и (или) приложения к диплому, содержащего ошибки, обнаруженные выпускником после его получения; лицу, изменившему свою фамилию (имя, отчество), в порядке, указанном в пункте 28 настоящего Порядка.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24. Дубликаты диплома и приложения к нему оформляются на бланках диплома и приложения к нему, применяемых </w:t>
      </w:r>
      <w:r w:rsidR="000B1CF9">
        <w:rPr>
          <w:rFonts w:eastAsia="Times New Roman" w:cs="Times New Roman"/>
          <w:color w:val="000000"/>
          <w:kern w:val="0"/>
          <w:sz w:val="28"/>
          <w:szCs w:val="28"/>
          <w:lang w:eastAsia="ru-RU" w:bidi="ar-SA"/>
        </w:rPr>
        <w:t>центром</w:t>
      </w:r>
      <w:r w:rsidRPr="00396D14">
        <w:rPr>
          <w:rFonts w:eastAsia="Times New Roman" w:cs="Times New Roman"/>
          <w:color w:val="000000"/>
          <w:kern w:val="0"/>
          <w:sz w:val="28"/>
          <w:szCs w:val="28"/>
          <w:lang w:eastAsia="ru-RU" w:bidi="ar-SA"/>
        </w:rPr>
        <w:t xml:space="preserve"> на момент подачи заявления о выдаче дубликатов.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25. 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 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 26. Диплом (дубликат диплома) без приложения к нему действителен. Приложение к диплому недействительно без диплома. Дубликат приложения к диплому недействителен без диплома или без дубликата диплома.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27. В случае, когда образовательная организация ликвидирована, дубликат диплома и дубликат приложения к диплому выдаются органом исполнительной власти субъекта Российской Федерации, осуществляющим управление в сфере образования, на территории которого находилась указанная образовательная организация, в соответствии с настоящим Положением. </w:t>
      </w:r>
    </w:p>
    <w:p w:rsidR="000B1CF9"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28. Дубликаты диплома и приложения к нему выдаются на основании личного заявления. 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 </w:t>
      </w:r>
    </w:p>
    <w:p w:rsidR="00396D14" w:rsidRPr="00396D14" w:rsidRDefault="00396D14" w:rsidP="000B1CF9">
      <w:pPr>
        <w:widowControl/>
        <w:suppressAutoHyphens w:val="0"/>
        <w:autoSpaceDE w:val="0"/>
        <w:autoSpaceDN w:val="0"/>
        <w:adjustRightInd w:val="0"/>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lastRenderedPageBreak/>
        <w:t xml:space="preserve">29. 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 образовательной организации. </w:t>
      </w:r>
    </w:p>
    <w:p w:rsidR="000B1CF9" w:rsidRDefault="00396D14" w:rsidP="00396D14">
      <w:pPr>
        <w:pStyle w:val="Default"/>
        <w:jc w:val="both"/>
        <w:rPr>
          <w:rFonts w:eastAsia="Times New Roman" w:cs="Times New Roman"/>
          <w:color w:val="000000"/>
          <w:kern w:val="0"/>
          <w:sz w:val="28"/>
          <w:szCs w:val="28"/>
          <w:lang w:eastAsia="ru-RU" w:bidi="ar-SA"/>
        </w:rPr>
      </w:pPr>
      <w:r w:rsidRPr="00396D14">
        <w:rPr>
          <w:rFonts w:eastAsia="Times New Roman" w:cs="Times New Roman"/>
          <w:color w:val="000000"/>
          <w:kern w:val="0"/>
          <w:sz w:val="28"/>
          <w:szCs w:val="28"/>
          <w:lang w:eastAsia="ru-RU" w:bidi="ar-SA"/>
        </w:rPr>
        <w:t xml:space="preserve">30. Диплом (дубликат диплома) выдается выпускнику лично или другому лицу по заверенной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диплом (дубликат диплома), хранятся в личном деле выпускника. </w:t>
      </w:r>
    </w:p>
    <w:p w:rsidR="00396D14" w:rsidRDefault="00396D14" w:rsidP="00396D14">
      <w:pPr>
        <w:pStyle w:val="Default"/>
        <w:jc w:val="both"/>
        <w:rPr>
          <w:b/>
          <w:bCs/>
          <w:sz w:val="28"/>
          <w:szCs w:val="28"/>
        </w:rPr>
      </w:pPr>
      <w:r w:rsidRPr="00396D14">
        <w:rPr>
          <w:rFonts w:eastAsia="Times New Roman" w:cs="Times New Roman"/>
          <w:color w:val="000000"/>
          <w:kern w:val="0"/>
          <w:sz w:val="28"/>
          <w:szCs w:val="28"/>
          <w:lang w:eastAsia="ru-RU" w:bidi="ar-SA"/>
        </w:rPr>
        <w:t>31. Копия выданного диплома (дубликата диплома) хранится в личном деле выпускника.</w:t>
      </w:r>
    </w:p>
    <w:sectPr w:rsidR="00396D14">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51C"/>
    <w:multiLevelType w:val="hybridMultilevel"/>
    <w:tmpl w:val="2126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81A77"/>
    <w:multiLevelType w:val="hybridMultilevel"/>
    <w:tmpl w:val="024C9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76E04"/>
    <w:multiLevelType w:val="hybridMultilevel"/>
    <w:tmpl w:val="DD244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E3662"/>
    <w:multiLevelType w:val="multilevel"/>
    <w:tmpl w:val="2640A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CE5F8F"/>
    <w:multiLevelType w:val="hybridMultilevel"/>
    <w:tmpl w:val="9A009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06D10"/>
    <w:multiLevelType w:val="multilevel"/>
    <w:tmpl w:val="85F2205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7E1931"/>
    <w:multiLevelType w:val="hybridMultilevel"/>
    <w:tmpl w:val="2B524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C6486"/>
    <w:multiLevelType w:val="hybridMultilevel"/>
    <w:tmpl w:val="4D761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D129F"/>
    <w:multiLevelType w:val="multilevel"/>
    <w:tmpl w:val="2640A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7A2028"/>
    <w:multiLevelType w:val="hybridMultilevel"/>
    <w:tmpl w:val="8D1CE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8C28DD"/>
    <w:multiLevelType w:val="hybridMultilevel"/>
    <w:tmpl w:val="CFC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D5124D"/>
    <w:multiLevelType w:val="hybridMultilevel"/>
    <w:tmpl w:val="A3E63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42F24"/>
    <w:multiLevelType w:val="hybridMultilevel"/>
    <w:tmpl w:val="4F305B8E"/>
    <w:lvl w:ilvl="0" w:tplc="064836A4">
      <w:start w:val="31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1C1235D"/>
    <w:multiLevelType w:val="hybridMultilevel"/>
    <w:tmpl w:val="E27E84BE"/>
    <w:lvl w:ilvl="0" w:tplc="064836A4">
      <w:start w:val="31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2EC71C6"/>
    <w:multiLevelType w:val="multilevel"/>
    <w:tmpl w:val="2640AC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A53B9E"/>
    <w:multiLevelType w:val="multilevel"/>
    <w:tmpl w:val="2640AC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FD0A6B"/>
    <w:multiLevelType w:val="hybridMultilevel"/>
    <w:tmpl w:val="A58A3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BA26CB"/>
    <w:multiLevelType w:val="hybridMultilevel"/>
    <w:tmpl w:val="075489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F41785"/>
    <w:multiLevelType w:val="hybridMultilevel"/>
    <w:tmpl w:val="F4B8E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2B7F35"/>
    <w:multiLevelType w:val="hybridMultilevel"/>
    <w:tmpl w:val="C15EE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855398"/>
    <w:multiLevelType w:val="multilevel"/>
    <w:tmpl w:val="804078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3E5287"/>
    <w:multiLevelType w:val="multilevel"/>
    <w:tmpl w:val="2640AC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BF2985"/>
    <w:multiLevelType w:val="multilevel"/>
    <w:tmpl w:val="2640AC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CC55939"/>
    <w:multiLevelType w:val="hybridMultilevel"/>
    <w:tmpl w:val="36E42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811A9C"/>
    <w:multiLevelType w:val="multilevel"/>
    <w:tmpl w:val="2B560DC6"/>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5">
    <w:nsid w:val="54836BFA"/>
    <w:multiLevelType w:val="hybridMultilevel"/>
    <w:tmpl w:val="2A6AA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AD3ADD"/>
    <w:multiLevelType w:val="hybridMultilevel"/>
    <w:tmpl w:val="F6246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56210"/>
    <w:multiLevelType w:val="multilevel"/>
    <w:tmpl w:val="88F251FA"/>
    <w:lvl w:ilvl="0">
      <w:start w:val="1"/>
      <w:numFmt w:val="decimal"/>
      <w:lvlText w:val="%1."/>
      <w:lvlJc w:val="left"/>
      <w:pPr>
        <w:tabs>
          <w:tab w:val="num" w:pos="672"/>
        </w:tabs>
        <w:ind w:left="672" w:hanging="672"/>
      </w:pPr>
      <w:rPr>
        <w:rFonts w:cs="Times New Roman"/>
      </w:rPr>
    </w:lvl>
    <w:lvl w:ilvl="1">
      <w:start w:val="1"/>
      <w:numFmt w:val="decimal"/>
      <w:lvlText w:val="%1.%2."/>
      <w:lvlJc w:val="left"/>
      <w:pPr>
        <w:tabs>
          <w:tab w:val="num" w:pos="672"/>
        </w:tabs>
        <w:ind w:left="672" w:hanging="672"/>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68541973"/>
    <w:multiLevelType w:val="hybridMultilevel"/>
    <w:tmpl w:val="2A544C52"/>
    <w:lvl w:ilvl="0" w:tplc="064836A4">
      <w:start w:val="31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9471139"/>
    <w:multiLevelType w:val="hybridMultilevel"/>
    <w:tmpl w:val="F1D89EDA"/>
    <w:lvl w:ilvl="0" w:tplc="064836A4">
      <w:start w:val="312"/>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DA827CB"/>
    <w:multiLevelType w:val="multilevel"/>
    <w:tmpl w:val="2640AC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025398"/>
    <w:multiLevelType w:val="hybridMultilevel"/>
    <w:tmpl w:val="712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E5A94"/>
    <w:multiLevelType w:val="hybridMultilevel"/>
    <w:tmpl w:val="7898E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6C1E4D"/>
    <w:multiLevelType w:val="hybridMultilevel"/>
    <w:tmpl w:val="3CA4C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E03E02"/>
    <w:multiLevelType w:val="hybridMultilevel"/>
    <w:tmpl w:val="3F564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0C39BA"/>
    <w:multiLevelType w:val="multilevel"/>
    <w:tmpl w:val="A63CDAE4"/>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0"/>
  </w:num>
  <w:num w:numId="2">
    <w:abstractNumId w:val="8"/>
  </w:num>
  <w:num w:numId="3">
    <w:abstractNumId w:val="31"/>
  </w:num>
  <w:num w:numId="4">
    <w:abstractNumId w:val="0"/>
  </w:num>
  <w:num w:numId="5">
    <w:abstractNumId w:val="32"/>
  </w:num>
  <w:num w:numId="6">
    <w:abstractNumId w:val="3"/>
  </w:num>
  <w:num w:numId="7">
    <w:abstractNumId w:val="17"/>
  </w:num>
  <w:num w:numId="8">
    <w:abstractNumId w:val="21"/>
  </w:num>
  <w:num w:numId="9">
    <w:abstractNumId w:val="10"/>
  </w:num>
  <w:num w:numId="10">
    <w:abstractNumId w:val="25"/>
  </w:num>
  <w:num w:numId="11">
    <w:abstractNumId w:val="18"/>
  </w:num>
  <w:num w:numId="12">
    <w:abstractNumId w:val="14"/>
  </w:num>
  <w:num w:numId="13">
    <w:abstractNumId w:val="11"/>
  </w:num>
  <w:num w:numId="14">
    <w:abstractNumId w:val="1"/>
  </w:num>
  <w:num w:numId="15">
    <w:abstractNumId w:val="34"/>
  </w:num>
  <w:num w:numId="16">
    <w:abstractNumId w:val="2"/>
  </w:num>
  <w:num w:numId="17">
    <w:abstractNumId w:val="30"/>
  </w:num>
  <w:num w:numId="18">
    <w:abstractNumId w:val="6"/>
  </w:num>
  <w:num w:numId="19">
    <w:abstractNumId w:val="5"/>
  </w:num>
  <w:num w:numId="20">
    <w:abstractNumId w:val="15"/>
  </w:num>
  <w:num w:numId="21">
    <w:abstractNumId w:val="23"/>
  </w:num>
  <w:num w:numId="22">
    <w:abstractNumId w:val="26"/>
  </w:num>
  <w:num w:numId="23">
    <w:abstractNumId w:val="9"/>
  </w:num>
  <w:num w:numId="24">
    <w:abstractNumId w:val="33"/>
  </w:num>
  <w:num w:numId="25">
    <w:abstractNumId w:val="2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9"/>
  </w:num>
  <w:num w:numId="34">
    <w:abstractNumId w:val="4"/>
  </w:num>
  <w:num w:numId="35">
    <w:abstractNumId w:val="16"/>
  </w:num>
  <w:num w:numId="36">
    <w:abstractNumId w:val="24"/>
  </w:num>
  <w:num w:numId="37">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F4B22"/>
    <w:rsid w:val="000268A2"/>
    <w:rsid w:val="000800D2"/>
    <w:rsid w:val="000B1CF9"/>
    <w:rsid w:val="000F4B22"/>
    <w:rsid w:val="001125C1"/>
    <w:rsid w:val="0014519F"/>
    <w:rsid w:val="00236A31"/>
    <w:rsid w:val="002B40A9"/>
    <w:rsid w:val="00377B6F"/>
    <w:rsid w:val="00396D14"/>
    <w:rsid w:val="003D4576"/>
    <w:rsid w:val="00452BE6"/>
    <w:rsid w:val="004A50AD"/>
    <w:rsid w:val="004E2ED7"/>
    <w:rsid w:val="004F68C4"/>
    <w:rsid w:val="005979FF"/>
    <w:rsid w:val="005F0F3E"/>
    <w:rsid w:val="006133C2"/>
    <w:rsid w:val="00723530"/>
    <w:rsid w:val="00736A33"/>
    <w:rsid w:val="008913DD"/>
    <w:rsid w:val="008B0D4F"/>
    <w:rsid w:val="00946020"/>
    <w:rsid w:val="00B545A7"/>
    <w:rsid w:val="00BA7495"/>
    <w:rsid w:val="00C3398C"/>
    <w:rsid w:val="00C83281"/>
    <w:rsid w:val="00C90D49"/>
    <w:rsid w:val="00D416B3"/>
    <w:rsid w:val="00FA3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Default">
    <w:name w:val="Default"/>
    <w:pPr>
      <w:widowControl w:val="0"/>
      <w:suppressAutoHyphens/>
    </w:pPr>
    <w:rPr>
      <w:rFonts w:eastAsia="SimSun" w:cs="Mangal"/>
      <w:kern w:val="1"/>
      <w:sz w:val="24"/>
      <w:szCs w:val="24"/>
      <w:lang w:eastAsia="zh-CN" w:bidi="hi-IN"/>
    </w:rPr>
  </w:style>
  <w:style w:type="paragraph" w:styleId="a9">
    <w:name w:val="Balloon Text"/>
    <w:basedOn w:val="a"/>
    <w:link w:val="aa"/>
    <w:uiPriority w:val="99"/>
    <w:semiHidden/>
    <w:unhideWhenUsed/>
    <w:rsid w:val="00C3398C"/>
    <w:rPr>
      <w:rFonts w:ascii="Tahoma" w:hAnsi="Tahoma"/>
      <w:sz w:val="16"/>
      <w:szCs w:val="14"/>
      <w:lang/>
    </w:rPr>
  </w:style>
  <w:style w:type="character" w:customStyle="1" w:styleId="aa">
    <w:name w:val="Текст выноски Знак"/>
    <w:link w:val="a9"/>
    <w:uiPriority w:val="99"/>
    <w:semiHidden/>
    <w:rsid w:val="00C3398C"/>
    <w:rPr>
      <w:rFonts w:ascii="Tahoma" w:eastAsia="SimSun" w:hAnsi="Tahoma" w:cs="Mangal"/>
      <w:kern w:val="1"/>
      <w:sz w:val="16"/>
      <w:szCs w:val="14"/>
      <w:lang w:eastAsia="zh-CN" w:bidi="hi-IN"/>
    </w:rPr>
  </w:style>
  <w:style w:type="paragraph" w:styleId="2">
    <w:name w:val="Body Text 2"/>
    <w:basedOn w:val="a"/>
    <w:link w:val="20"/>
    <w:uiPriority w:val="99"/>
    <w:semiHidden/>
    <w:unhideWhenUsed/>
    <w:rsid w:val="00236A31"/>
    <w:pPr>
      <w:spacing w:after="120" w:line="480" w:lineRule="auto"/>
    </w:pPr>
    <w:rPr>
      <w:szCs w:val="21"/>
    </w:rPr>
  </w:style>
  <w:style w:type="character" w:customStyle="1" w:styleId="20">
    <w:name w:val="Основной текст 2 Знак"/>
    <w:basedOn w:val="a0"/>
    <w:link w:val="2"/>
    <w:uiPriority w:val="99"/>
    <w:semiHidden/>
    <w:rsid w:val="00236A31"/>
    <w:rPr>
      <w:rFonts w:eastAsia="SimSu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3442</Words>
  <Characters>19625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User</cp:lastModifiedBy>
  <cp:revision>2</cp:revision>
  <cp:lastPrinted>2015-11-12T10:00:00Z</cp:lastPrinted>
  <dcterms:created xsi:type="dcterms:W3CDTF">2015-11-13T08:31:00Z</dcterms:created>
  <dcterms:modified xsi:type="dcterms:W3CDTF">2015-11-13T08:31:00Z</dcterms:modified>
</cp:coreProperties>
</file>