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5" w:rsidRDefault="00216FD5" w:rsidP="00216FD5">
      <w:pPr>
        <w:pStyle w:val="1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5"/>
      <w:r>
        <w:rPr>
          <w:rFonts w:ascii="Times New Roman" w:hAnsi="Times New Roman" w:cs="Times New Roman"/>
          <w:b/>
          <w:sz w:val="36"/>
          <w:szCs w:val="36"/>
        </w:rPr>
        <w:t>Памятка</w:t>
      </w:r>
      <w:r w:rsidR="00792C6A" w:rsidRPr="00216F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92C6A" w:rsidRPr="00216FD5" w:rsidRDefault="00216FD5" w:rsidP="00216FD5">
      <w:pPr>
        <w:pStyle w:val="1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</w:t>
      </w:r>
      <w:r w:rsidR="00792C6A" w:rsidRPr="00216FD5">
        <w:rPr>
          <w:rFonts w:ascii="Times New Roman" w:hAnsi="Times New Roman" w:cs="Times New Roman"/>
          <w:b/>
          <w:sz w:val="36"/>
          <w:szCs w:val="36"/>
        </w:rPr>
        <w:t>то грозит подростку, если его задержали на несогласованном митинге?</w:t>
      </w:r>
      <w:bookmarkEnd w:id="0"/>
    </w:p>
    <w:p w:rsidR="00216FD5" w:rsidRDefault="00216FD5" w:rsidP="00216F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FD5" w:rsidRPr="00216FD5" w:rsidRDefault="00792C6A" w:rsidP="00216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D5">
        <w:rPr>
          <w:rFonts w:ascii="Times New Roman" w:hAnsi="Times New Roman" w:cs="Times New Roman"/>
          <w:sz w:val="28"/>
          <w:szCs w:val="28"/>
        </w:rPr>
        <w:t xml:space="preserve">В российских вузах и школах студентов и учеников </w:t>
      </w:r>
      <w:r w:rsidRPr="00216FD5">
        <w:rPr>
          <w:rStyle w:val="a3"/>
          <w:rFonts w:ascii="Times New Roman" w:hAnsi="Times New Roman" w:cs="Times New Roman"/>
          <w:i w:val="0"/>
          <w:sz w:val="28"/>
          <w:szCs w:val="28"/>
          <w:u w:val="none"/>
        </w:rPr>
        <w:t>предостерегают</w:t>
      </w:r>
      <w:r w:rsidR="00216FD5" w:rsidRPr="00216FD5">
        <w:rPr>
          <w:rStyle w:val="a3"/>
          <w:rFonts w:ascii="Times New Roman" w:hAnsi="Times New Roman" w:cs="Times New Roman"/>
          <w:i w:val="0"/>
          <w:sz w:val="28"/>
          <w:szCs w:val="28"/>
          <w:u w:val="none"/>
        </w:rPr>
        <w:t xml:space="preserve"> от</w:t>
      </w:r>
      <w:r w:rsidR="00216F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16FD5">
        <w:rPr>
          <w:rFonts w:ascii="Times New Roman" w:hAnsi="Times New Roman" w:cs="Times New Roman"/>
          <w:sz w:val="28"/>
          <w:szCs w:val="28"/>
        </w:rPr>
        <w:t>участия в несогласованных акциях</w:t>
      </w:r>
      <w:r w:rsidR="00216FD5">
        <w:rPr>
          <w:rFonts w:ascii="Times New Roman" w:hAnsi="Times New Roman" w:cs="Times New Roman"/>
          <w:sz w:val="28"/>
          <w:szCs w:val="28"/>
        </w:rPr>
        <w:t>.</w:t>
      </w:r>
    </w:p>
    <w:p w:rsidR="00792C6A" w:rsidRPr="00216FD5" w:rsidRDefault="00792C6A" w:rsidP="00216FD5">
      <w:pPr>
        <w:widowControl w:val="0"/>
        <w:spacing w:after="0" w:line="360" w:lineRule="auto"/>
        <w:jc w:val="both"/>
        <w:outlineLvl w:val="3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6"/>
      <w:r w:rsidRPr="00216FD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С какого возраста можно ходить на митинги?</w:t>
      </w:r>
      <w:bookmarkEnd w:id="1"/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Российское законодательство не ставит ограничений по возрасту для участников согласованных акций — только для их организаторов. С 16 лет можно организовывать митинги и собрания, с 18 — пикеты, демонстрации, шествия.</w:t>
      </w:r>
    </w:p>
    <w:p w:rsidR="00792C6A" w:rsidRPr="00216FD5" w:rsidRDefault="00792C6A" w:rsidP="00216FD5">
      <w:pPr>
        <w:widowControl w:val="0"/>
        <w:spacing w:after="0" w:line="360" w:lineRule="auto"/>
        <w:jc w:val="both"/>
        <w:outlineLvl w:val="3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7"/>
      <w:r w:rsidRPr="00216FD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Что грозит ребенку после задержания?</w:t>
      </w:r>
      <w:bookmarkEnd w:id="2"/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Если ребенку уже есть 16 лет, то он является самостоятельным субъектом правонарушения и в отношении него составляется протокол по статье 20.2 КоАП РФ.</w:t>
      </w:r>
      <w:r w:rsid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Кроме того, есть существенные ограничения в назначении обязательных работ, поэтому, как правило, ребенку грозит штраф от 10 тысяч рублей.</w:t>
      </w:r>
      <w:r w:rsid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Дело в первой инстанции рассматривает не суд, а комиссия по делам несовершеннолетних и защите их прав по месту жительства.</w:t>
      </w:r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Если ребенку нет 16 лет, то протокол по статье 20.2 КоАП на него составить нельзя. Однако это не означает, что не будет правовых последствий. Либо с ребенком проведут профилактическую беседу, либо направят его дело в комиссию по делам несовершенн</w:t>
      </w:r>
      <w:r w:rsid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олетних, чтобы поставить на </w:t>
      </w: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учет. Если комиссия решит, то уже инспекторы по делам несовершеннолетних будут вести с ребенком работу.</w:t>
      </w:r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outlineLvl w:val="3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8"/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Может ли задержание на митинге отразиться на поступлении в вуз?</w:t>
      </w:r>
      <w:bookmarkEnd w:id="3"/>
    </w:p>
    <w:p w:rsidR="00792C6A" w:rsidRPr="00216FD5" w:rsidRDefault="00792C6A" w:rsidP="00216FD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основании совершенных правонарушений или преступлений не могут отказать в поступлении в гражданские вузы. </w:t>
      </w: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Вузы занимаются исключительно образовательной работой, и привлечение к ответственности не должно иметь никакого отношения к поступлению.</w:t>
      </w:r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Единственное исключение — ведомственные вузы правоохранительных </w:t>
      </w: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органов. Там учитываются данные о личности с учетом правонарушений и есть ограничения на заключение контракта с правоохранительной системой после окончания таких вузов.</w:t>
      </w:r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outlineLvl w:val="3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 w:bidi="ru-RU"/>
        </w:rPr>
      </w:pPr>
      <w:bookmarkStart w:id="4" w:name="bookmark9"/>
      <w:r w:rsidRPr="00216FD5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 w:bidi="ru-RU"/>
        </w:rPr>
        <w:t>Какие последствия могут ждать родителей, если ребенка задержали на митинге?</w:t>
      </w:r>
      <w:bookmarkEnd w:id="4"/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России набирает популярность статья 5.35 КоАП (неисполнение родителями или законными представителями обязанностей по содержанию и воспитанию несовершеннолетних) — протокол по ней могут составить на родителей вне зависимости от возраста ребенка. Как правило, его составляют, если ребенку нет 16 лет.</w:t>
      </w:r>
    </w:p>
    <w:p w:rsidR="00792C6A" w:rsidRPr="00216FD5" w:rsidRDefault="00792C6A" w:rsidP="00216FD5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Участие детей в несогласованных акциях может иметь правовые последствия для родителей, которые работают в госучреждениях. </w:t>
      </w: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Они действительно могут столкнуться с давлением, вызовами в службу безопасности и повышенным вниманием.</w:t>
      </w:r>
    </w:p>
    <w:p w:rsidR="00792C6A" w:rsidRPr="00216FD5" w:rsidRDefault="00792C6A" w:rsidP="00216FD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Полиция имеет право совер</w:t>
      </w:r>
      <w:bookmarkStart w:id="5" w:name="_GoBack"/>
      <w:bookmarkEnd w:id="5"/>
      <w:r w:rsidRPr="00216F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шать профилактические рейды по школам и сообщать о правовых последствиях тех или иных действий.</w:t>
      </w:r>
    </w:p>
    <w:p w:rsidR="00792C6A" w:rsidRPr="00216FD5" w:rsidRDefault="00792C6A" w:rsidP="00216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C6A" w:rsidRPr="00216FD5" w:rsidRDefault="00792C6A" w:rsidP="00216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F9F" w:rsidRPr="00216FD5" w:rsidRDefault="00552F9F" w:rsidP="00216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2F9F" w:rsidRPr="002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83"/>
    <w:rsid w:val="00216FD5"/>
    <w:rsid w:val="00552F9F"/>
    <w:rsid w:val="00792C6A"/>
    <w:rsid w:val="007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1CE"/>
  <w15:chartTrackingRefBased/>
  <w15:docId w15:val="{897D2757-A307-4313-BC02-BE703D6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2C6A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792C6A"/>
    <w:pPr>
      <w:widowControl w:val="0"/>
      <w:shd w:val="clear" w:color="auto" w:fill="FFFFFF"/>
      <w:spacing w:after="0" w:line="552" w:lineRule="exact"/>
      <w:jc w:val="both"/>
      <w:outlineLvl w:val="0"/>
    </w:pPr>
    <w:rPr>
      <w:rFonts w:ascii="Arial" w:eastAsia="Arial" w:hAnsi="Arial" w:cs="Arial"/>
      <w:sz w:val="48"/>
      <w:szCs w:val="48"/>
    </w:rPr>
  </w:style>
  <w:style w:type="character" w:customStyle="1" w:styleId="a3">
    <w:name w:val="Подпись к картинке"/>
    <w:basedOn w:val="a0"/>
    <w:rsid w:val="00792C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2021-02-05T04:47:00Z</dcterms:created>
  <dcterms:modified xsi:type="dcterms:W3CDTF">2021-02-05T05:30:00Z</dcterms:modified>
</cp:coreProperties>
</file>